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9E8" w:rsidRDefault="001779E8" w:rsidP="001779E8">
      <w:pPr>
        <w:rPr>
          <w:rFonts w:ascii="宋体" w:eastAsia="宋体" w:hAnsi="宋体"/>
          <w:b/>
        </w:rPr>
      </w:pPr>
      <w:bookmarkStart w:id="0" w:name="_GoBack"/>
      <w:r>
        <w:rPr>
          <w:rFonts w:ascii="宋体" w:eastAsia="宋体" w:hAnsi="宋体" w:hint="eastAsia"/>
          <w:b/>
        </w:rPr>
        <w:t>附录一：论文格式要求和模板</w:t>
      </w:r>
    </w:p>
    <w:bookmarkEnd w:id="0"/>
    <w:p w:rsidR="001779E8" w:rsidRDefault="001779E8" w:rsidP="001779E8"/>
    <w:p w:rsidR="001779E8" w:rsidRDefault="001779E8" w:rsidP="001779E8">
      <w:pPr>
        <w:jc w:val="center"/>
        <w:rPr>
          <w:rFonts w:ascii="宋体" w:hAnsi="宋体"/>
          <w:b/>
          <w:sz w:val="30"/>
          <w:szCs w:val="30"/>
        </w:rPr>
      </w:pPr>
      <w:r>
        <w:rPr>
          <w:rFonts w:ascii="宋体" w:hAnsi="宋体" w:hint="eastAsia"/>
          <w:b/>
          <w:sz w:val="30"/>
          <w:szCs w:val="30"/>
        </w:rPr>
        <w:t>1.</w:t>
      </w:r>
      <w:r>
        <w:rPr>
          <w:rFonts w:ascii="宋体" w:hAnsi="宋体" w:hint="eastAsia"/>
          <w:b/>
          <w:sz w:val="30"/>
          <w:szCs w:val="30"/>
        </w:rPr>
        <w:t>论文全文格式要求</w:t>
      </w:r>
    </w:p>
    <w:p w:rsidR="001779E8" w:rsidRDefault="001779E8" w:rsidP="001779E8">
      <w:pPr>
        <w:numPr>
          <w:ilvl w:val="0"/>
          <w:numId w:val="1"/>
        </w:numPr>
        <w:spacing w:beforeLines="100" w:before="312" w:afterLines="50" w:after="156" w:line="300" w:lineRule="auto"/>
        <w:ind w:left="357" w:hanging="357"/>
        <w:rPr>
          <w:rFonts w:eastAsia="黑体"/>
          <w:sz w:val="24"/>
        </w:rPr>
      </w:pPr>
      <w:r>
        <w:rPr>
          <w:rFonts w:eastAsia="黑体" w:hint="eastAsia"/>
          <w:sz w:val="24"/>
        </w:rPr>
        <w:t>论文内容要求与长度要求</w:t>
      </w:r>
    </w:p>
    <w:p w:rsidR="001779E8" w:rsidRDefault="001779E8" w:rsidP="001779E8">
      <w:pPr>
        <w:numPr>
          <w:ilvl w:val="1"/>
          <w:numId w:val="1"/>
        </w:numPr>
        <w:tabs>
          <w:tab w:val="left" w:pos="900"/>
        </w:tabs>
        <w:spacing w:line="300" w:lineRule="auto"/>
        <w:ind w:left="901"/>
        <w:rPr>
          <w:rFonts w:ascii="宋体" w:hAnsi="宋体"/>
        </w:rPr>
      </w:pPr>
      <w:r>
        <w:rPr>
          <w:rFonts w:ascii="宋体" w:hAnsi="宋体" w:hint="eastAsia"/>
        </w:rPr>
        <w:t>论文内容应包括：标题，作者姓名及联系地址，中文摘要，关键词，英文摘要，作者姓名与工作单位的英文翻译，正文，参考文献，等。来稿中须有中文摘要，英文摘要、中、英文关键词、第一作者简介（包括性别、</w:t>
      </w:r>
      <w:r>
        <w:rPr>
          <w:rFonts w:ascii="宋体" w:hAnsi="宋体" w:hint="eastAsia"/>
          <w:szCs w:val="20"/>
        </w:rPr>
        <w:t>××级研究生</w:t>
      </w:r>
      <w:r>
        <w:rPr>
          <w:rFonts w:ascii="宋体" w:hAnsi="宋体" w:hint="eastAsia"/>
        </w:rPr>
        <w:t>或职称、学位或学历）。基金项目请提供基金编号。插图要精选，一般不超过</w:t>
      </w:r>
      <w:r>
        <w:rPr>
          <w:rFonts w:ascii="宋体" w:hAnsi="宋体" w:hint="eastAsia"/>
        </w:rPr>
        <w:t>6</w:t>
      </w:r>
      <w:r>
        <w:rPr>
          <w:rFonts w:ascii="宋体" w:hAnsi="宋体" w:hint="eastAsia"/>
        </w:rPr>
        <w:t>个，图体、图注、表格等要标注清楚。物理量名称要统一，符号一致并符合国家标准，使用国家法定计量单位。</w:t>
      </w:r>
    </w:p>
    <w:p w:rsidR="001779E8" w:rsidRDefault="001779E8" w:rsidP="001779E8">
      <w:pPr>
        <w:numPr>
          <w:ilvl w:val="1"/>
          <w:numId w:val="1"/>
        </w:numPr>
        <w:tabs>
          <w:tab w:val="left" w:pos="900"/>
        </w:tabs>
        <w:spacing w:line="300" w:lineRule="auto"/>
        <w:ind w:left="900"/>
        <w:rPr>
          <w:rFonts w:ascii="宋体" w:hAnsi="宋体"/>
        </w:rPr>
      </w:pPr>
      <w:r>
        <w:rPr>
          <w:rFonts w:ascii="宋体" w:hAnsi="宋体" w:hint="eastAsia"/>
        </w:rPr>
        <w:t>题名应恰当简明地反映文章的特定内容，要符合编制题录、索引和选定关键词等所遵循的原则，不宜使用非公知的缩略词、首字母缩写字符、代号等；也不能将原形词和缩略词同时列出。</w:t>
      </w:r>
    </w:p>
    <w:p w:rsidR="001779E8" w:rsidRDefault="001779E8" w:rsidP="001779E8">
      <w:pPr>
        <w:numPr>
          <w:ilvl w:val="1"/>
          <w:numId w:val="1"/>
        </w:numPr>
        <w:tabs>
          <w:tab w:val="left" w:pos="900"/>
        </w:tabs>
        <w:spacing w:line="300" w:lineRule="auto"/>
        <w:ind w:left="900"/>
        <w:rPr>
          <w:rFonts w:ascii="宋体" w:hAnsi="宋体"/>
        </w:rPr>
      </w:pPr>
      <w:r>
        <w:rPr>
          <w:rFonts w:ascii="宋体" w:hAnsi="宋体" w:hint="eastAsia"/>
        </w:rPr>
        <w:t>摘要内容能独立于正文而存在，包括目的、方法、结果和结论四部分，能准确、具体、完整的概括正文的创新之处。中文摘要以</w:t>
      </w:r>
      <w:r>
        <w:rPr>
          <w:rFonts w:ascii="宋体" w:hAnsi="宋体" w:hint="eastAsia"/>
        </w:rPr>
        <w:t>200-300</w:t>
      </w:r>
      <w:r>
        <w:rPr>
          <w:rFonts w:ascii="宋体" w:hAnsi="宋体" w:hint="eastAsia"/>
        </w:rPr>
        <w:t>字为宜，采用第三人称的写法，不必使用“本文”、“作者”等作为主语。英文摘要（</w:t>
      </w:r>
      <w:r>
        <w:rPr>
          <w:rFonts w:ascii="宋体" w:hAnsi="宋体" w:hint="eastAsia"/>
        </w:rPr>
        <w:t>100-150</w:t>
      </w:r>
      <w:r>
        <w:rPr>
          <w:rFonts w:ascii="宋体" w:hAnsi="宋体" w:hint="eastAsia"/>
        </w:rPr>
        <w:t>字</w:t>
      </w:r>
      <w:r>
        <w:rPr>
          <w:rFonts w:ascii="宋体" w:hAnsi="宋体"/>
        </w:rPr>
        <w:t>）</w:t>
      </w:r>
      <w:r>
        <w:rPr>
          <w:rFonts w:ascii="宋体" w:hAnsi="宋体" w:hint="eastAsia"/>
        </w:rPr>
        <w:t>应与中文摘要文意一致，也采用第三人称表述。</w:t>
      </w:r>
    </w:p>
    <w:p w:rsidR="001779E8" w:rsidRDefault="001779E8" w:rsidP="001779E8">
      <w:pPr>
        <w:numPr>
          <w:ilvl w:val="1"/>
          <w:numId w:val="1"/>
        </w:numPr>
        <w:tabs>
          <w:tab w:val="left" w:pos="900"/>
        </w:tabs>
        <w:spacing w:line="300" w:lineRule="auto"/>
        <w:ind w:left="900"/>
        <w:rPr>
          <w:rFonts w:ascii="宋体" w:hAnsi="宋体"/>
        </w:rPr>
      </w:pPr>
      <w:r>
        <w:rPr>
          <w:rFonts w:ascii="宋体" w:hAnsi="宋体" w:hint="eastAsia"/>
        </w:rPr>
        <w:t>关键词</w:t>
      </w:r>
      <w:r>
        <w:rPr>
          <w:rFonts w:ascii="宋体" w:hAnsi="宋体" w:hint="eastAsia"/>
        </w:rPr>
        <w:t>(3-8</w:t>
      </w:r>
      <w:r>
        <w:rPr>
          <w:rFonts w:ascii="宋体" w:hAnsi="宋体" w:hint="eastAsia"/>
        </w:rPr>
        <w:t>个</w:t>
      </w:r>
      <w:r>
        <w:rPr>
          <w:rFonts w:ascii="宋体" w:hAnsi="宋体" w:hint="eastAsia"/>
        </w:rPr>
        <w:t>)</w:t>
      </w:r>
      <w:r>
        <w:rPr>
          <w:rFonts w:ascii="宋体" w:hAnsi="宋体" w:hint="eastAsia"/>
        </w:rPr>
        <w:t>选词要规范，应尽量从汉语主题词表中选取，未被词表收录的词如果确有必要也可作为关键词选取。中英文关键词应一一对应。</w:t>
      </w:r>
    </w:p>
    <w:p w:rsidR="001779E8" w:rsidRDefault="001779E8" w:rsidP="001779E8">
      <w:pPr>
        <w:numPr>
          <w:ilvl w:val="1"/>
          <w:numId w:val="1"/>
        </w:numPr>
        <w:tabs>
          <w:tab w:val="left" w:pos="900"/>
        </w:tabs>
        <w:spacing w:line="300" w:lineRule="auto"/>
        <w:ind w:left="901"/>
        <w:rPr>
          <w:rFonts w:ascii="宋体" w:hAnsi="宋体"/>
        </w:rPr>
      </w:pPr>
      <w:r>
        <w:rPr>
          <w:rFonts w:ascii="宋体" w:hAnsi="宋体" w:hint="eastAsia"/>
        </w:rPr>
        <w:t>图、表应清爽明了，且随文出现。插图须符合制图规范。图中文字、符号、或坐标图中的标目、标值须写清，标目应使用标准的物理量和单位符号</w:t>
      </w:r>
      <w:r>
        <w:rPr>
          <w:rFonts w:ascii="宋体" w:hAnsi="宋体" w:hint="eastAsia"/>
        </w:rPr>
        <w:t>(</w:t>
      </w:r>
      <w:r>
        <w:rPr>
          <w:rFonts w:ascii="宋体" w:hAnsi="宋体" w:hint="eastAsia"/>
        </w:rPr>
        <w:t>一般不用中文表示</w:t>
      </w:r>
      <w:r>
        <w:rPr>
          <w:rFonts w:ascii="宋体" w:hAnsi="宋体" w:hint="eastAsia"/>
        </w:rPr>
        <w:t>)</w:t>
      </w:r>
      <w:r>
        <w:rPr>
          <w:rFonts w:ascii="宋体" w:hAnsi="宋体" w:hint="eastAsia"/>
        </w:rPr>
        <w:t>。文中表格一律使用</w:t>
      </w:r>
      <w:r>
        <w:rPr>
          <w:rFonts w:ascii="宋体" w:hAnsi="宋体" w:hint="eastAsia"/>
        </w:rPr>
        <w:t>"</w:t>
      </w:r>
      <w:r>
        <w:rPr>
          <w:rFonts w:ascii="宋体" w:hAnsi="宋体" w:hint="eastAsia"/>
        </w:rPr>
        <w:t>三线表</w:t>
      </w:r>
      <w:r>
        <w:rPr>
          <w:rFonts w:ascii="宋体" w:hAnsi="宋体" w:hint="eastAsia"/>
        </w:rPr>
        <w:t>"</w:t>
      </w:r>
      <w:r>
        <w:rPr>
          <w:rFonts w:ascii="宋体" w:hAnsi="宋体" w:hint="eastAsia"/>
        </w:rPr>
        <w:t>，表的内容切忌与插图和文字内容重复。</w:t>
      </w:r>
    </w:p>
    <w:p w:rsidR="001779E8" w:rsidRDefault="001779E8" w:rsidP="001779E8">
      <w:pPr>
        <w:numPr>
          <w:ilvl w:val="1"/>
          <w:numId w:val="1"/>
        </w:numPr>
        <w:tabs>
          <w:tab w:val="left" w:pos="900"/>
        </w:tabs>
        <w:spacing w:line="300" w:lineRule="auto"/>
        <w:ind w:left="900"/>
        <w:rPr>
          <w:rFonts w:ascii="宋体" w:hAnsi="宋体"/>
        </w:rPr>
      </w:pPr>
      <w:r>
        <w:rPr>
          <w:rFonts w:ascii="宋体" w:hAnsi="宋体" w:hint="eastAsia"/>
        </w:rPr>
        <w:t>正文</w:t>
      </w:r>
      <w:r>
        <w:rPr>
          <w:rFonts w:ascii="宋体" w:hAnsi="宋体" w:hint="eastAsia"/>
        </w:rPr>
        <w:t>(</w:t>
      </w:r>
      <w:r>
        <w:rPr>
          <w:rFonts w:ascii="宋体" w:hAnsi="宋体" w:hint="eastAsia"/>
        </w:rPr>
        <w:t>含图表</w:t>
      </w:r>
      <w:r>
        <w:rPr>
          <w:rFonts w:ascii="宋体" w:hAnsi="宋体" w:hint="eastAsia"/>
        </w:rPr>
        <w:t>)</w:t>
      </w:r>
      <w:r>
        <w:rPr>
          <w:rFonts w:ascii="宋体" w:hAnsi="宋体" w:hint="eastAsia"/>
        </w:rPr>
        <w:t>中的物理量和计量单位必须符合国家标准和国际标准。</w:t>
      </w:r>
    </w:p>
    <w:p w:rsidR="001779E8" w:rsidRDefault="001779E8" w:rsidP="001779E8">
      <w:pPr>
        <w:numPr>
          <w:ilvl w:val="1"/>
          <w:numId w:val="1"/>
        </w:numPr>
        <w:tabs>
          <w:tab w:val="left" w:pos="900"/>
        </w:tabs>
        <w:spacing w:line="300" w:lineRule="auto"/>
        <w:ind w:left="900"/>
      </w:pPr>
      <w:r>
        <w:rPr>
          <w:rFonts w:ascii="宋体" w:hAnsi="宋体" w:hint="eastAsia"/>
        </w:rPr>
        <w:t>参考文献只选主要的引入，参考文献表采用顺序编码制，按文中出现的先后顺序编号</w:t>
      </w:r>
      <w:r>
        <w:rPr>
          <w:rFonts w:ascii="宋体" w:hAnsi="宋体" w:hint="eastAsia"/>
        </w:rPr>
        <w:t>(</w:t>
      </w:r>
      <w:r>
        <w:rPr>
          <w:rFonts w:ascii="宋体" w:hAnsi="宋体" w:hint="eastAsia"/>
        </w:rPr>
        <w:t>内部资料、私人通信、报纸、待发表的文章一律不引用</w:t>
      </w:r>
      <w:r>
        <w:rPr>
          <w:rFonts w:ascii="宋体" w:hAnsi="宋体" w:hint="eastAsia"/>
        </w:rPr>
        <w:t>)</w:t>
      </w:r>
      <w:r>
        <w:rPr>
          <w:rFonts w:ascii="宋体" w:hAnsi="宋体" w:hint="eastAsia"/>
        </w:rPr>
        <w:t>。</w:t>
      </w:r>
    </w:p>
    <w:p w:rsidR="001779E8" w:rsidRDefault="001779E8" w:rsidP="001779E8">
      <w:pPr>
        <w:numPr>
          <w:ilvl w:val="0"/>
          <w:numId w:val="1"/>
        </w:numPr>
        <w:spacing w:beforeLines="50" w:before="156" w:afterLines="50" w:after="156" w:line="300" w:lineRule="auto"/>
        <w:ind w:left="357" w:hanging="357"/>
        <w:rPr>
          <w:rFonts w:eastAsia="黑体"/>
          <w:sz w:val="24"/>
        </w:rPr>
      </w:pPr>
      <w:r>
        <w:rPr>
          <w:rFonts w:eastAsia="黑体" w:hint="eastAsia"/>
          <w:sz w:val="24"/>
        </w:rPr>
        <w:t>版面与文字格式</w:t>
      </w:r>
    </w:p>
    <w:p w:rsidR="001779E8" w:rsidRDefault="001779E8" w:rsidP="001779E8">
      <w:pPr>
        <w:numPr>
          <w:ilvl w:val="1"/>
          <w:numId w:val="1"/>
        </w:numPr>
        <w:tabs>
          <w:tab w:val="left" w:pos="900"/>
        </w:tabs>
        <w:spacing w:line="300" w:lineRule="auto"/>
        <w:ind w:left="900"/>
      </w:pPr>
      <w:r>
        <w:rPr>
          <w:rFonts w:hint="eastAsia"/>
        </w:rPr>
        <w:t>在A4纸输出时，设定上边距2</w:t>
      </w:r>
      <w:r>
        <w:t>.5cm,</w:t>
      </w:r>
      <w:r>
        <w:rPr>
          <w:rFonts w:hint="eastAsia"/>
        </w:rPr>
        <w:t xml:space="preserve"> 下边距2</w:t>
      </w:r>
      <w:r>
        <w:t xml:space="preserve">cm, </w:t>
      </w:r>
      <w:r>
        <w:rPr>
          <w:rFonts w:hint="eastAsia"/>
        </w:rPr>
        <w:t>左右边距均为</w:t>
      </w:r>
      <w:r>
        <w:t>2cm</w:t>
      </w:r>
      <w:r>
        <w:rPr>
          <w:rFonts w:hint="eastAsia"/>
        </w:rPr>
        <w:t>。标注页码。</w:t>
      </w:r>
    </w:p>
    <w:p w:rsidR="001779E8" w:rsidRDefault="001779E8" w:rsidP="001779E8">
      <w:pPr>
        <w:numPr>
          <w:ilvl w:val="1"/>
          <w:numId w:val="1"/>
        </w:numPr>
        <w:tabs>
          <w:tab w:val="left" w:pos="900"/>
        </w:tabs>
        <w:spacing w:line="300" w:lineRule="auto"/>
        <w:ind w:left="900"/>
        <w:rPr>
          <w:rFonts w:ascii="宋体" w:hAnsi="宋体"/>
        </w:rPr>
      </w:pPr>
      <w:r>
        <w:rPr>
          <w:rFonts w:ascii="宋体" w:hAnsi="宋体" w:hint="eastAsia"/>
        </w:rPr>
        <w:t>标题用小二号黑体，空一行，用四号楷体写作者姓名（姓名之间空一个字，若不同的作者的工作单位也不同，在姓名的右上方上标四号</w:t>
      </w:r>
      <w:r>
        <w:rPr>
          <w:rFonts w:ascii="宋体" w:hAnsi="宋体" w:hint="eastAsia"/>
        </w:rPr>
        <w:t>1,2</w:t>
      </w:r>
      <w:r>
        <w:rPr>
          <w:rFonts w:ascii="宋体" w:hAnsi="宋体"/>
        </w:rPr>
        <w:t>…</w:t>
      </w:r>
      <w:r>
        <w:rPr>
          <w:rFonts w:ascii="宋体" w:hAnsi="宋体" w:hint="eastAsia"/>
        </w:rPr>
        <w:t>区分），空一行，下一行用五号宋体书写联系地址（加括号，不同工作单位前加上标字母</w:t>
      </w:r>
      <w:r>
        <w:rPr>
          <w:rFonts w:ascii="宋体" w:hAnsi="宋体" w:hint="eastAsia"/>
        </w:rPr>
        <w:t>1,2</w:t>
      </w:r>
      <w:r>
        <w:rPr>
          <w:rFonts w:ascii="宋体" w:hAnsi="宋体"/>
        </w:rPr>
        <w:t>…</w:t>
      </w:r>
      <w:r>
        <w:rPr>
          <w:rFonts w:ascii="宋体" w:hAnsi="宋体" w:hint="eastAsia"/>
        </w:rPr>
        <w:t>与作者对应），空一行。</w:t>
      </w:r>
    </w:p>
    <w:p w:rsidR="001779E8" w:rsidRDefault="001779E8" w:rsidP="001779E8">
      <w:pPr>
        <w:numPr>
          <w:ilvl w:val="1"/>
          <w:numId w:val="1"/>
        </w:numPr>
        <w:tabs>
          <w:tab w:val="left" w:pos="900"/>
        </w:tabs>
        <w:spacing w:line="300" w:lineRule="auto"/>
        <w:ind w:left="901"/>
        <w:rPr>
          <w:rFonts w:ascii="宋体" w:hAnsi="宋体"/>
        </w:rPr>
      </w:pPr>
      <w:r>
        <w:rPr>
          <w:rFonts w:ascii="宋体" w:hAnsi="宋体" w:hint="eastAsia"/>
        </w:rPr>
        <w:t>用五号字体写中文摘要及关键词（“摘要”及“关键词”这二个词用黑体，摘要及关键词的内容用楷体，关键词之间空一个字），空一行，用小四号首字母大写新罗</w:t>
      </w:r>
      <w:r>
        <w:rPr>
          <w:rFonts w:ascii="宋体" w:hAnsi="宋体" w:hint="eastAsia"/>
        </w:rPr>
        <w:lastRenderedPageBreak/>
        <w:t>马体写英文标题，空一行，用小四号新罗马体写英文的作者姓名和小五号新罗马体写明联系方式，空一行，用五号新罗马体写上英文摘要及关键词（英文“</w:t>
      </w:r>
      <w:r>
        <w:rPr>
          <w:rFonts w:ascii="宋体" w:hAnsi="宋体" w:hint="eastAsia"/>
        </w:rPr>
        <w:t>Abstract</w:t>
      </w:r>
      <w:r>
        <w:rPr>
          <w:rFonts w:ascii="宋体" w:hAnsi="宋体" w:hint="eastAsia"/>
        </w:rPr>
        <w:t>”及“</w:t>
      </w:r>
      <w:r>
        <w:rPr>
          <w:rFonts w:ascii="宋体" w:hAnsi="宋体" w:hint="eastAsia"/>
        </w:rPr>
        <w:t>Keywords</w:t>
      </w:r>
      <w:r>
        <w:rPr>
          <w:rFonts w:ascii="宋体" w:hAnsi="宋体" w:hint="eastAsia"/>
        </w:rPr>
        <w:t>”这二个词要加粗，摘要及关键词的内容不加粗，关键词之间空两格）。空一行，写正文部分。</w:t>
      </w:r>
    </w:p>
    <w:p w:rsidR="001779E8" w:rsidRDefault="001779E8" w:rsidP="001779E8">
      <w:pPr>
        <w:numPr>
          <w:ilvl w:val="1"/>
          <w:numId w:val="1"/>
        </w:numPr>
        <w:tabs>
          <w:tab w:val="left" w:pos="900"/>
        </w:tabs>
        <w:spacing w:line="300" w:lineRule="auto"/>
        <w:ind w:left="900"/>
        <w:rPr>
          <w:rFonts w:ascii="宋体" w:hAnsi="宋体"/>
        </w:rPr>
      </w:pPr>
      <w:r>
        <w:rPr>
          <w:rFonts w:ascii="宋体" w:hAnsi="宋体" w:hint="eastAsia"/>
        </w:rPr>
        <w:t>论文正文部分用五号宋体，</w:t>
      </w:r>
      <w:r>
        <w:rPr>
          <w:rFonts w:hint="eastAsia"/>
        </w:rPr>
        <w:t>行间距设定为1.25倍行距（表格为单倍行距）。</w:t>
      </w:r>
      <w:r>
        <w:rPr>
          <w:rFonts w:ascii="宋体" w:hAnsi="宋体" w:hint="eastAsia"/>
        </w:rPr>
        <w:t>正文出现的英文术语变量采用新罗马体斜体。参考文献用小五号宋体（中文）或小五号新罗马体（英文）。其中“参考文献”这几个字用五号黑体。</w:t>
      </w:r>
    </w:p>
    <w:p w:rsidR="001779E8" w:rsidRDefault="001779E8" w:rsidP="001779E8">
      <w:pPr>
        <w:numPr>
          <w:ilvl w:val="1"/>
          <w:numId w:val="1"/>
        </w:numPr>
        <w:tabs>
          <w:tab w:val="left" w:pos="900"/>
        </w:tabs>
        <w:spacing w:line="300" w:lineRule="auto"/>
        <w:ind w:left="900"/>
        <w:rPr>
          <w:rFonts w:ascii="宋体" w:hAnsi="宋体"/>
        </w:rPr>
      </w:pPr>
      <w:r>
        <w:rPr>
          <w:rFonts w:ascii="宋体" w:hAnsi="宋体" w:hint="eastAsia"/>
        </w:rPr>
        <w:t>文稿章节编号采用三级标题顶格排序。一级标题形如</w:t>
      </w:r>
      <w:r>
        <w:rPr>
          <w:rFonts w:ascii="宋体" w:hAnsi="宋体" w:hint="eastAsia"/>
        </w:rPr>
        <w:t>1</w:t>
      </w:r>
      <w:r>
        <w:rPr>
          <w:rFonts w:ascii="宋体" w:hAnsi="宋体" w:hint="eastAsia"/>
        </w:rPr>
        <w:t>，</w:t>
      </w:r>
      <w:r>
        <w:rPr>
          <w:rFonts w:ascii="宋体" w:hAnsi="宋体" w:hint="eastAsia"/>
        </w:rPr>
        <w:t>2</w:t>
      </w:r>
      <w:r>
        <w:rPr>
          <w:rFonts w:ascii="宋体" w:hAnsi="宋体" w:hint="eastAsia"/>
        </w:rPr>
        <w:t>，</w:t>
      </w:r>
      <w:r>
        <w:rPr>
          <w:rFonts w:ascii="宋体" w:hAnsi="宋体" w:hint="eastAsia"/>
        </w:rPr>
        <w:t>3</w:t>
      </w:r>
      <w:r>
        <w:rPr>
          <w:rFonts w:ascii="宋体" w:hAnsi="宋体" w:hint="eastAsia"/>
        </w:rPr>
        <w:t>…排序，二级标题形如</w:t>
      </w:r>
      <w:r>
        <w:rPr>
          <w:rFonts w:ascii="宋体" w:hAnsi="宋体" w:hint="eastAsia"/>
        </w:rPr>
        <w:t>1.1</w:t>
      </w:r>
      <w:r>
        <w:rPr>
          <w:rFonts w:ascii="宋体" w:hAnsi="宋体" w:hint="eastAsia"/>
        </w:rPr>
        <w:t>，</w:t>
      </w:r>
      <w:r>
        <w:rPr>
          <w:rFonts w:ascii="宋体" w:hAnsi="宋体" w:hint="eastAsia"/>
        </w:rPr>
        <w:t>1.2</w:t>
      </w:r>
      <w:r>
        <w:rPr>
          <w:rFonts w:ascii="宋体" w:hAnsi="宋体" w:hint="eastAsia"/>
        </w:rPr>
        <w:t>…</w:t>
      </w:r>
      <w:r>
        <w:rPr>
          <w:rFonts w:ascii="宋体" w:hAnsi="宋体" w:hint="eastAsia"/>
        </w:rPr>
        <w:t>; 2.1</w:t>
      </w:r>
      <w:r>
        <w:rPr>
          <w:rFonts w:ascii="宋体" w:hAnsi="宋体" w:hint="eastAsia"/>
        </w:rPr>
        <w:t>，</w:t>
      </w:r>
      <w:r>
        <w:rPr>
          <w:rFonts w:ascii="宋体" w:hAnsi="宋体" w:hint="eastAsia"/>
        </w:rPr>
        <w:t>2.2</w:t>
      </w:r>
      <w:r>
        <w:rPr>
          <w:rFonts w:ascii="宋体" w:hAnsi="宋体" w:hint="eastAsia"/>
        </w:rPr>
        <w:t>…排序，三级标题形如</w:t>
      </w:r>
      <w:r>
        <w:rPr>
          <w:rFonts w:ascii="宋体" w:hAnsi="宋体" w:hint="eastAsia"/>
        </w:rPr>
        <w:t>1.1.1</w:t>
      </w:r>
      <w:r>
        <w:rPr>
          <w:rFonts w:ascii="宋体" w:hAnsi="宋体" w:hint="eastAsia"/>
        </w:rPr>
        <w:t>，</w:t>
      </w:r>
      <w:r>
        <w:rPr>
          <w:rFonts w:ascii="宋体" w:hAnsi="宋体" w:hint="eastAsia"/>
        </w:rPr>
        <w:t>1.1.2</w:t>
      </w:r>
      <w:r>
        <w:rPr>
          <w:rFonts w:ascii="宋体" w:hAnsi="宋体" w:hint="eastAsia"/>
        </w:rPr>
        <w:t>…</w:t>
      </w:r>
      <w:r>
        <w:rPr>
          <w:rFonts w:ascii="宋体" w:hAnsi="宋体" w:hint="eastAsia"/>
        </w:rPr>
        <w:t>;2.1.1</w:t>
      </w:r>
      <w:r>
        <w:rPr>
          <w:rFonts w:ascii="宋体" w:hAnsi="宋体" w:hint="eastAsia"/>
        </w:rPr>
        <w:t>，</w:t>
      </w:r>
      <w:r>
        <w:rPr>
          <w:rFonts w:ascii="宋体" w:hAnsi="宋体" w:hint="eastAsia"/>
        </w:rPr>
        <w:t>2.1.2</w:t>
      </w:r>
      <w:r>
        <w:rPr>
          <w:rFonts w:ascii="宋体" w:hAnsi="宋体" w:hint="eastAsia"/>
        </w:rPr>
        <w:t>…排序，引言不排序。如果这三级还不够，则可以采用（</w:t>
      </w:r>
      <w:r>
        <w:rPr>
          <w:rFonts w:ascii="宋体" w:hAnsi="宋体" w:hint="eastAsia"/>
        </w:rPr>
        <w:t>1</w:t>
      </w:r>
      <w:r>
        <w:rPr>
          <w:rFonts w:ascii="宋体" w:hAnsi="宋体" w:hint="eastAsia"/>
        </w:rPr>
        <w:t>），再者使用</w:t>
      </w:r>
      <w:r>
        <w:rPr>
          <w:rFonts w:ascii="宋体" w:hAnsi="宋体" w:hint="eastAsia"/>
        </w:rPr>
        <w:t>1</w:t>
      </w:r>
      <w:r>
        <w:rPr>
          <w:rFonts w:ascii="宋体" w:hAnsi="宋体" w:hint="eastAsia"/>
        </w:rPr>
        <w:t>）这种形式写，如下所示：</w:t>
      </w:r>
    </w:p>
    <w:p w:rsidR="001779E8" w:rsidRDefault="001779E8" w:rsidP="001779E8">
      <w:pPr>
        <w:tabs>
          <w:tab w:val="left" w:pos="1440"/>
          <w:tab w:val="left" w:pos="8280"/>
        </w:tabs>
        <w:spacing w:line="300" w:lineRule="auto"/>
        <w:jc w:val="left"/>
        <w:rPr>
          <w:rFonts w:ascii="黑体" w:eastAsia="黑体"/>
          <w:sz w:val="28"/>
        </w:rPr>
      </w:pPr>
    </w:p>
    <w:p w:rsidR="001779E8" w:rsidRDefault="001779E8" w:rsidP="001779E8">
      <w:pPr>
        <w:tabs>
          <w:tab w:val="left" w:pos="1440"/>
          <w:tab w:val="left" w:pos="8280"/>
        </w:tabs>
        <w:spacing w:line="300" w:lineRule="auto"/>
        <w:jc w:val="left"/>
        <w:rPr>
          <w:rFonts w:ascii="黑体" w:eastAsia="黑体"/>
          <w:sz w:val="28"/>
        </w:rPr>
      </w:pPr>
    </w:p>
    <w:p w:rsidR="001779E8" w:rsidRDefault="001779E8" w:rsidP="001779E8">
      <w:pPr>
        <w:tabs>
          <w:tab w:val="left" w:pos="1440"/>
          <w:tab w:val="left" w:pos="8280"/>
        </w:tabs>
        <w:spacing w:line="300" w:lineRule="auto"/>
        <w:jc w:val="left"/>
        <w:rPr>
          <w:rFonts w:ascii="宋体"/>
          <w:sz w:val="28"/>
        </w:rPr>
      </w:pPr>
      <w:r>
        <w:rPr>
          <w:rFonts w:ascii="黑体" w:eastAsia="黑体"/>
          <w:sz w:val="28"/>
        </w:rPr>
        <w:t xml:space="preserve">1  </w:t>
      </w:r>
      <w:r>
        <w:rPr>
          <w:rFonts w:ascii="黑体" w:eastAsia="黑体" w:hint="eastAsia"/>
          <w:sz w:val="28"/>
        </w:rPr>
        <w:t>□□□□□□□□□</w:t>
      </w:r>
      <w:r>
        <w:rPr>
          <w:rFonts w:ascii="黑体" w:eastAsia="黑体"/>
          <w:sz w:val="28"/>
        </w:rPr>
        <w:t xml:space="preserve"> </w:t>
      </w:r>
      <w:r>
        <w:rPr>
          <w:rFonts w:ascii="宋体"/>
          <w:sz w:val="28"/>
        </w:rPr>
        <w:t xml:space="preserve">         </w:t>
      </w:r>
      <w:r>
        <w:rPr>
          <w:rFonts w:ascii="宋体" w:hint="eastAsia"/>
          <w:sz w:val="28"/>
        </w:rPr>
        <w:t>……</w:t>
      </w:r>
      <w:r>
        <w:rPr>
          <w:rFonts w:ascii="宋体" w:hint="eastAsia"/>
        </w:rPr>
        <w:t>四号黑体顶格占二行</w:t>
      </w:r>
    </w:p>
    <w:p w:rsidR="001779E8" w:rsidRDefault="001779E8" w:rsidP="001779E8">
      <w:pPr>
        <w:tabs>
          <w:tab w:val="left" w:pos="1440"/>
          <w:tab w:val="left" w:pos="8280"/>
        </w:tabs>
        <w:spacing w:line="300" w:lineRule="auto"/>
        <w:jc w:val="left"/>
        <w:rPr>
          <w:rFonts w:ascii="宋体"/>
          <w:sz w:val="28"/>
        </w:rPr>
      </w:pPr>
      <w:r>
        <w:rPr>
          <w:rFonts w:ascii="黑体" w:eastAsia="黑体"/>
        </w:rPr>
        <w:t>1</w:t>
      </w:r>
      <w:r>
        <w:rPr>
          <w:rFonts w:ascii="黑体" w:eastAsia="黑体" w:hint="eastAsia"/>
        </w:rPr>
        <w:t>.1</w:t>
      </w:r>
      <w:r>
        <w:rPr>
          <w:rFonts w:ascii="黑体" w:eastAsia="黑体"/>
        </w:rPr>
        <w:t xml:space="preserve">  </w:t>
      </w:r>
      <w:r>
        <w:rPr>
          <w:rFonts w:ascii="黑体" w:eastAsia="黑体" w:hint="eastAsia"/>
        </w:rPr>
        <w:t>□□□□□□□□□</w:t>
      </w:r>
      <w:r>
        <w:rPr>
          <w:rFonts w:ascii="黑体" w:eastAsia="黑体"/>
        </w:rPr>
        <w:t xml:space="preserve"> </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w:t>
      </w:r>
      <w:r>
        <w:rPr>
          <w:rFonts w:ascii="宋体" w:hint="eastAsia"/>
        </w:rPr>
        <w:t>五号黑体顶格占一行</w:t>
      </w:r>
    </w:p>
    <w:p w:rsidR="001779E8" w:rsidRDefault="001779E8" w:rsidP="001779E8">
      <w:pPr>
        <w:tabs>
          <w:tab w:val="left" w:pos="1440"/>
          <w:tab w:val="left" w:pos="8280"/>
        </w:tabs>
        <w:spacing w:line="300" w:lineRule="auto"/>
        <w:jc w:val="left"/>
        <w:rPr>
          <w:rFonts w:ascii="黑体" w:eastAsia="黑体"/>
        </w:rPr>
      </w:pPr>
      <w:r>
        <w:rPr>
          <w:rFonts w:ascii="黑体" w:eastAsia="黑体" w:hint="eastAsia"/>
        </w:rPr>
        <w:t xml:space="preserve">1.1.1  □□□□□□□□□ </w:t>
      </w:r>
      <w:r>
        <w:rPr>
          <w:rFonts w:ascii="黑体" w:eastAsia="黑体" w:hint="eastAsia"/>
          <w:sz w:val="28"/>
        </w:rPr>
        <w:t xml:space="preserve">           </w:t>
      </w:r>
      <w:r>
        <w:rPr>
          <w:rFonts w:ascii="宋体" w:hAnsi="宋体" w:hint="eastAsia"/>
          <w:sz w:val="28"/>
        </w:rPr>
        <w:t>……</w:t>
      </w:r>
      <w:r>
        <w:rPr>
          <w:rFonts w:ascii="宋体" w:hAnsi="宋体" w:hint="eastAsia"/>
        </w:rPr>
        <w:t>五号</w:t>
      </w:r>
      <w:r>
        <w:rPr>
          <w:rFonts w:ascii="宋体" w:hint="eastAsia"/>
        </w:rPr>
        <w:t>黑体</w:t>
      </w:r>
      <w:r>
        <w:rPr>
          <w:rFonts w:ascii="宋体" w:hAnsi="宋体" w:hint="eastAsia"/>
        </w:rPr>
        <w:t>顶格占一行</w:t>
      </w:r>
    </w:p>
    <w:p w:rsidR="001779E8" w:rsidRDefault="001779E8" w:rsidP="001779E8">
      <w:pPr>
        <w:tabs>
          <w:tab w:val="left" w:pos="8280"/>
        </w:tabs>
        <w:spacing w:line="300" w:lineRule="auto"/>
        <w:jc w:val="left"/>
        <w:rPr>
          <w:rFonts w:ascii="宋体" w:hAnsi="宋体"/>
          <w:sz w:val="18"/>
        </w:rPr>
      </w:pPr>
      <w:r>
        <w:rPr>
          <w:rFonts w:ascii="宋体" w:hAnsi="宋体"/>
          <w:noProof/>
        </w:rPr>
        <mc:AlternateContent>
          <mc:Choice Requires="wps">
            <w:drawing>
              <wp:anchor distT="0" distB="0" distL="114300" distR="114300" simplePos="0" relativeHeight="251663360" behindDoc="0" locked="0" layoutInCell="0" allowOverlap="1" wp14:anchorId="115170C0" wp14:editId="7C5F3C41">
                <wp:simplePos x="0" y="0"/>
                <wp:positionH relativeFrom="column">
                  <wp:posOffset>1980565</wp:posOffset>
                </wp:positionH>
                <wp:positionV relativeFrom="paragraph">
                  <wp:posOffset>80645</wp:posOffset>
                </wp:positionV>
                <wp:extent cx="686435" cy="257810"/>
                <wp:effectExtent l="738505" t="45720" r="13335" b="10795"/>
                <wp:wrapNone/>
                <wp:docPr id="11" name="标注: 弯曲线形 11"/>
                <wp:cNvGraphicFramePr/>
                <a:graphic xmlns:a="http://schemas.openxmlformats.org/drawingml/2006/main">
                  <a:graphicData uri="http://schemas.microsoft.com/office/word/2010/wordprocessingShape">
                    <wps:wsp>
                      <wps:cNvSpPr/>
                      <wps:spPr bwMode="auto">
                        <a:xfrm>
                          <a:off x="0" y="0"/>
                          <a:ext cx="686435" cy="257810"/>
                        </a:xfrm>
                        <a:prstGeom prst="borderCallout2">
                          <a:avLst>
                            <a:gd name="adj1" fmla="val 48769"/>
                            <a:gd name="adj2" fmla="val -11009"/>
                            <a:gd name="adj3" fmla="val 48769"/>
                            <a:gd name="adj4" fmla="val -56801"/>
                            <a:gd name="adj5" fmla="val 7389"/>
                            <a:gd name="adj6" fmla="val -102588"/>
                          </a:avLst>
                        </a:prstGeom>
                        <a:noFill/>
                        <a:ln w="12700">
                          <a:solidFill>
                            <a:srgbClr val="000000"/>
                          </a:solidFill>
                          <a:miter lim="800000"/>
                          <a:headEnd type="none" w="sm" len="sm"/>
                          <a:tailEnd type="arrow" w="sm" len="sm"/>
                        </a:ln>
                        <a:effectLst/>
                      </wps:spPr>
                      <wps:txbx>
                        <w:txbxContent>
                          <w:p w:rsidR="001779E8" w:rsidRDefault="001779E8" w:rsidP="001779E8">
                            <w:r>
                              <w:rPr>
                                <w:rFonts w:hint="eastAsia"/>
                                <w:sz w:val="18"/>
                              </w:rPr>
                              <w:t>注意无句号</w:t>
                            </w:r>
                          </w:p>
                        </w:txbxContent>
                      </wps:txbx>
                      <wps:bodyPr rot="0" vert="horz" wrap="square" lIns="12700" tIns="12700" rIns="12700" bIns="12700" anchor="t" anchorCtr="0" upright="1">
                        <a:noAutofit/>
                      </wps:bodyPr>
                    </wps:wsp>
                  </a:graphicData>
                </a:graphic>
              </wp:anchor>
            </w:drawing>
          </mc:Choice>
          <mc:Fallback>
            <w:pict>
              <v:shapetype w14:anchorId="115170C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标注: 弯曲线形 11" o:spid="_x0000_s1026" type="#_x0000_t48" style="position:absolute;margin-left:155.95pt;margin-top:6.35pt;width:54.05pt;height:20.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" o:allowincell="f" adj="-22159,1596,-12269,10534,-2378,10534" filled="f" strokeweight="1pt">
                <v:stroke startarrow="open" startarrowwidth="narrow" startarrowlength="short" endarrowwidth="narrow" endarrowlength="short"/>
                <v:textbox inset="1pt,1pt,1pt,1pt">
                  <w:txbxContent>
                    <w:p w:rsidR="001779E8" w:rsidRDefault="001779E8" w:rsidP="001779E8">
                      <w:r>
                        <w:rPr>
                          <w:rFonts w:hint="eastAsia"/>
                          <w:sz w:val="18"/>
                        </w:rPr>
                        <w:t>注意无句号</w:t>
                      </w:r>
                    </w:p>
                  </w:txbxContent>
                </v:textbox>
              </v:shape>
            </w:pict>
          </mc:Fallback>
        </mc:AlternateContent>
      </w:r>
      <w:r>
        <w:rPr>
          <w:rFonts w:ascii="宋体" w:hAnsi="宋体" w:hint="eastAsia"/>
          <w:sz w:val="18"/>
        </w:rPr>
        <w:t>＃＃</w:t>
      </w:r>
      <w:r>
        <w:rPr>
          <w:rFonts w:ascii="宋体" w:hAnsi="宋体"/>
          <w:sz w:val="18"/>
        </w:rPr>
        <w:t xml:space="preserve">(1) </w:t>
      </w:r>
      <w:r>
        <w:rPr>
          <w:rFonts w:ascii="宋体" w:hAnsi="宋体" w:hint="eastAsia"/>
          <w:sz w:val="18"/>
        </w:rPr>
        <w:t>□□□□□□□</w:t>
      </w:r>
      <w:r>
        <w:rPr>
          <w:rFonts w:ascii="宋体" w:hAnsi="宋体"/>
          <w:sz w:val="18"/>
        </w:rPr>
        <w:t xml:space="preserve">                         </w:t>
      </w:r>
      <w:r>
        <w:rPr>
          <w:rFonts w:ascii="宋体" w:hAnsi="宋体" w:hint="eastAsia"/>
          <w:sz w:val="18"/>
        </w:rPr>
        <w:t>……五宋缩进二格占一行</w:t>
      </w:r>
    </w:p>
    <w:p w:rsidR="001779E8" w:rsidRDefault="001779E8" w:rsidP="001779E8">
      <w:pPr>
        <w:tabs>
          <w:tab w:val="left" w:pos="8280"/>
        </w:tabs>
        <w:spacing w:line="300" w:lineRule="auto"/>
        <w:jc w:val="left"/>
        <w:rPr>
          <w:rFonts w:ascii="宋体" w:hAnsi="宋体"/>
          <w:sz w:val="18"/>
        </w:rPr>
      </w:pPr>
    </w:p>
    <w:p w:rsidR="001779E8" w:rsidRDefault="001779E8" w:rsidP="001779E8">
      <w:pPr>
        <w:tabs>
          <w:tab w:val="left" w:pos="8280"/>
        </w:tabs>
        <w:spacing w:line="300" w:lineRule="auto"/>
        <w:jc w:val="left"/>
        <w:rPr>
          <w:rFonts w:ascii="宋体" w:hAnsi="宋体"/>
          <w:sz w:val="18"/>
        </w:rPr>
      </w:pPr>
      <w:r>
        <w:rPr>
          <w:rFonts w:ascii="宋体" w:hAnsi="宋体"/>
          <w:noProof/>
        </w:rPr>
        <mc:AlternateContent>
          <mc:Choice Requires="wps">
            <w:drawing>
              <wp:anchor distT="0" distB="0" distL="114300" distR="114300" simplePos="0" relativeHeight="251662336" behindDoc="0" locked="0" layoutInCell="0" allowOverlap="1" wp14:anchorId="6C9786E4" wp14:editId="0C1ECDA5">
                <wp:simplePos x="0" y="0"/>
                <wp:positionH relativeFrom="column">
                  <wp:posOffset>1370330</wp:posOffset>
                </wp:positionH>
                <wp:positionV relativeFrom="paragraph">
                  <wp:posOffset>144145</wp:posOffset>
                </wp:positionV>
                <wp:extent cx="1144905" cy="257810"/>
                <wp:effectExtent l="366395" t="60325" r="12700" b="15240"/>
                <wp:wrapNone/>
                <wp:docPr id="10" name="标注: 弯曲线形 10"/>
                <wp:cNvGraphicFramePr/>
                <a:graphic xmlns:a="http://schemas.openxmlformats.org/drawingml/2006/main">
                  <a:graphicData uri="http://schemas.microsoft.com/office/word/2010/wordprocessingShape">
                    <wps:wsp>
                      <wps:cNvSpPr/>
                      <wps:spPr bwMode="auto">
                        <a:xfrm>
                          <a:off x="0" y="0"/>
                          <a:ext cx="1144905" cy="257810"/>
                        </a:xfrm>
                        <a:prstGeom prst="borderCallout2">
                          <a:avLst>
                            <a:gd name="adj1" fmla="val 48769"/>
                            <a:gd name="adj2" fmla="val -6602"/>
                            <a:gd name="adj3" fmla="val 48769"/>
                            <a:gd name="adj4" fmla="val -16528"/>
                            <a:gd name="adj5" fmla="val -2463"/>
                            <a:gd name="adj6" fmla="val -26565"/>
                          </a:avLst>
                        </a:prstGeom>
                        <a:noFill/>
                        <a:ln w="12700">
                          <a:solidFill>
                            <a:srgbClr val="000000"/>
                          </a:solidFill>
                          <a:miter lim="800000"/>
                          <a:headEnd type="none" w="sm" len="sm"/>
                          <a:tailEnd type="arrow" w="sm" len="sm"/>
                        </a:ln>
                        <a:effectLst/>
                      </wps:spPr>
                      <wps:txbx>
                        <w:txbxContent>
                          <w:p w:rsidR="001779E8" w:rsidRDefault="001779E8" w:rsidP="001779E8">
                            <w:r>
                              <w:rPr>
                                <w:rFonts w:hint="eastAsia"/>
                                <w:sz w:val="18"/>
                              </w:rPr>
                              <w:t>注意句号。接排正文</w:t>
                            </w:r>
                          </w:p>
                        </w:txbxContent>
                      </wps:txbx>
                      <wps:bodyPr rot="0" vert="horz" wrap="square" lIns="12700" tIns="12700" rIns="12700" bIns="12700" anchor="t" anchorCtr="0" upright="1">
                        <a:noAutofit/>
                      </wps:bodyPr>
                    </wps:wsp>
                  </a:graphicData>
                </a:graphic>
              </wp:anchor>
            </w:drawing>
          </mc:Choice>
          <mc:Fallback>
            <w:pict>
              <v:shape w14:anchorId="6C9786E4" id="标注: 弯曲线形 10" o:spid="_x0000_s1027" type="#_x0000_t48" style="position:absolute;margin-left:107.9pt;margin-top:11.35pt;width:90.15pt;height:2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" o:allowincell="f" adj="-5738,-532,-3570,10534,-1426,10534" filled="f" strokeweight="1pt">
                <v:stroke startarrow="open" startarrowwidth="narrow" startarrowlength="short" endarrowwidth="narrow" endarrowlength="short"/>
                <v:textbox inset="1pt,1pt,1pt,1pt">
                  <w:txbxContent>
                    <w:p w:rsidR="001779E8" w:rsidRDefault="001779E8" w:rsidP="001779E8">
                      <w:r>
                        <w:rPr>
                          <w:rFonts w:hint="eastAsia"/>
                          <w:sz w:val="18"/>
                        </w:rPr>
                        <w:t>注意句号。接排正文</w:t>
                      </w:r>
                    </w:p>
                  </w:txbxContent>
                </v:textbox>
              </v:shape>
            </w:pict>
          </mc:Fallback>
        </mc:AlternateContent>
      </w:r>
      <w:r>
        <w:rPr>
          <w:rFonts w:ascii="宋体" w:hAnsi="宋体" w:hint="eastAsia"/>
          <w:sz w:val="18"/>
        </w:rPr>
        <w:t>＃＃</w:t>
      </w:r>
      <w:r>
        <w:rPr>
          <w:rFonts w:ascii="宋体" w:hAnsi="宋体"/>
          <w:sz w:val="18"/>
        </w:rPr>
        <w:t xml:space="preserve">1) </w:t>
      </w:r>
      <w:r>
        <w:rPr>
          <w:rFonts w:ascii="宋体" w:hAnsi="宋体" w:hint="eastAsia"/>
          <w:sz w:val="18"/>
        </w:rPr>
        <w:t>□□□□□。□□□……</w:t>
      </w:r>
    </w:p>
    <w:p w:rsidR="001779E8" w:rsidRDefault="001779E8" w:rsidP="001779E8">
      <w:pPr>
        <w:spacing w:line="300" w:lineRule="auto"/>
        <w:rPr>
          <w:rFonts w:ascii="宋体" w:hAnsi="宋体"/>
        </w:rPr>
      </w:pPr>
    </w:p>
    <w:p w:rsidR="001779E8" w:rsidRDefault="001779E8" w:rsidP="001779E8">
      <w:pPr>
        <w:spacing w:line="300" w:lineRule="auto"/>
        <w:rPr>
          <w:rFonts w:ascii="宋体" w:hAnsi="宋体"/>
        </w:rPr>
      </w:pPr>
    </w:p>
    <w:p w:rsidR="001779E8" w:rsidRDefault="001779E8" w:rsidP="001779E8">
      <w:pPr>
        <w:spacing w:line="300" w:lineRule="auto"/>
        <w:rPr>
          <w:rFonts w:ascii="宋体" w:hAnsi="宋体"/>
        </w:rPr>
      </w:pPr>
    </w:p>
    <w:p w:rsidR="001779E8" w:rsidRDefault="001779E8" w:rsidP="001779E8">
      <w:pPr>
        <w:numPr>
          <w:ilvl w:val="1"/>
          <w:numId w:val="1"/>
        </w:numPr>
        <w:tabs>
          <w:tab w:val="left" w:pos="900"/>
        </w:tabs>
        <w:spacing w:line="300" w:lineRule="auto"/>
        <w:ind w:left="900"/>
        <w:rPr>
          <w:rFonts w:ascii="宋体" w:hAnsi="宋体"/>
        </w:rPr>
      </w:pPr>
      <w:r>
        <w:rPr>
          <w:rFonts w:ascii="宋体" w:hAnsi="宋体" w:hint="eastAsia"/>
        </w:rPr>
        <w:t>图表与公式的格式</w:t>
      </w:r>
    </w:p>
    <w:p w:rsidR="001779E8" w:rsidRDefault="001779E8" w:rsidP="001779E8">
      <w:pPr>
        <w:spacing w:line="300" w:lineRule="auto"/>
        <w:rPr>
          <w:rFonts w:ascii="宋体" w:hAnsi="宋体"/>
        </w:rPr>
      </w:pPr>
      <w:r>
        <w:rPr>
          <w:rFonts w:ascii="宋体" w:hAnsi="宋体"/>
          <w:noProof/>
        </w:rPr>
        <mc:AlternateContent>
          <mc:Choice Requires="wpc">
            <w:drawing>
              <wp:inline distT="0" distB="0" distL="0" distR="0" wp14:anchorId="14C3ED50" wp14:editId="3B73DCA5">
                <wp:extent cx="5715000" cy="990600"/>
                <wp:effectExtent l="0" t="13970" r="3810" b="5080"/>
                <wp:docPr id="9"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4"/>
                        <wps:cNvSpPr>
                          <a:spLocks noChangeArrowheads="1"/>
                        </wps:cNvSpPr>
                        <wps:spPr bwMode="auto">
                          <a:xfrm>
                            <a:off x="1828800" y="0"/>
                            <a:ext cx="2514600" cy="990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c:wpc>
                  </a:graphicData>
                </a:graphic>
              </wp:inline>
            </w:drawing>
          </mc:Choice>
          <mc:Fallback>
            <w:pict>
              <v:group w14:anchorId="4EB9B98C" id="画布 9" o:spid="_x0000_s1026" editas="canvas" style="width:450pt;height:78pt;mso-position-horizontal-relative:char;mso-position-vertical-relative:line" coordsize="57150,99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9906;visibility:visible;mso-wrap-style:square">
                  <v:fill o:detectmouseclick="t"/>
                  <v:path o:connecttype="none"/>
                </v:shape>
                <v:rect id="Rectangle 4" o:spid="_x0000_s1028" style="position:absolute;left:18288;width:25146;height:9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"/>
                <w10:anchorlock/>
              </v:group>
            </w:pict>
          </mc:Fallback>
        </mc:AlternateContent>
      </w:r>
    </w:p>
    <w:p w:rsidR="001779E8" w:rsidRDefault="001779E8" w:rsidP="001779E8">
      <w:pPr>
        <w:spacing w:line="300" w:lineRule="auto"/>
        <w:jc w:val="center"/>
        <w:rPr>
          <w:rFonts w:ascii="黑体" w:eastAsia="黑体" w:hAnsi="宋体"/>
          <w:sz w:val="18"/>
          <w:szCs w:val="18"/>
        </w:rPr>
      </w:pPr>
      <w:r>
        <w:rPr>
          <w:rFonts w:ascii="宋体" w:hAnsi="宋体"/>
          <w:noProof/>
          <w:sz w:val="20"/>
        </w:rPr>
        <mc:AlternateContent>
          <mc:Choice Requires="wps">
            <w:drawing>
              <wp:anchor distT="0" distB="0" distL="114300" distR="114300" simplePos="0" relativeHeight="251666432" behindDoc="0" locked="0" layoutInCell="1" allowOverlap="1" wp14:anchorId="66E483D3" wp14:editId="67A22658">
                <wp:simplePos x="0" y="0"/>
                <wp:positionH relativeFrom="column">
                  <wp:posOffset>1257300</wp:posOffset>
                </wp:positionH>
                <wp:positionV relativeFrom="paragraph">
                  <wp:posOffset>130175</wp:posOffset>
                </wp:positionV>
                <wp:extent cx="457200" cy="264160"/>
                <wp:effectExtent l="5715" t="205105" r="708660" b="6985"/>
                <wp:wrapNone/>
                <wp:docPr id="7" name="标注: 弯曲线形 7"/>
                <wp:cNvGraphicFramePr/>
                <a:graphic xmlns:a="http://schemas.openxmlformats.org/drawingml/2006/main">
                  <a:graphicData uri="http://schemas.microsoft.com/office/word/2010/wordprocessingShape">
                    <wps:wsp>
                      <wps:cNvSpPr/>
                      <wps:spPr bwMode="auto">
                        <a:xfrm>
                          <a:off x="0" y="0"/>
                          <a:ext cx="457200" cy="264160"/>
                        </a:xfrm>
                        <a:prstGeom prst="borderCallout2">
                          <a:avLst>
                            <a:gd name="adj1" fmla="val 52403"/>
                            <a:gd name="adj2" fmla="val 116528"/>
                            <a:gd name="adj3" fmla="val 52403"/>
                            <a:gd name="adj4" fmla="val 180278"/>
                            <a:gd name="adj5" fmla="val -61056"/>
                            <a:gd name="adj6" fmla="val 246389"/>
                          </a:avLst>
                        </a:prstGeom>
                        <a:noFill/>
                        <a:ln w="9525">
                          <a:solidFill>
                            <a:srgbClr val="000000"/>
                          </a:solidFill>
                          <a:miter lim="800000"/>
                          <a:headEnd type="none" w="sm" len="sm"/>
                          <a:tailEnd type="triangle" w="sm" len="sm"/>
                        </a:ln>
                        <a:effectLst/>
                      </wps:spPr>
                      <wps:txbx>
                        <w:txbxContent>
                          <w:p w:rsidR="001779E8" w:rsidRDefault="001779E8" w:rsidP="001779E8">
                            <w:pPr>
                              <w:ind w:firstLineChars="50" w:firstLine="90"/>
                            </w:pPr>
                            <w:r>
                              <w:rPr>
                                <w:rFonts w:hint="eastAsia"/>
                                <w:sz w:val="18"/>
                              </w:rPr>
                              <w:t>对中</w:t>
                            </w:r>
                          </w:p>
                        </w:txbxContent>
                      </wps:txbx>
                      <wps:bodyPr rot="0" vert="horz" wrap="square" lIns="12700" tIns="12700" rIns="12700" bIns="12700" anchor="t" anchorCtr="0" upright="1">
                        <a:noAutofit/>
                      </wps:bodyPr>
                    </wps:wsp>
                  </a:graphicData>
                </a:graphic>
              </wp:anchor>
            </w:drawing>
          </mc:Choice>
          <mc:Fallback>
            <w:pict>
              <v:shape w14:anchorId="66E483D3" id="标注: 弯曲线形 7" o:spid="_x0000_s1028" type="#_x0000_t48" style="position:absolute;left:0;text-align:left;margin-left:99pt;margin-top:10.25pt;width:36pt;height:2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" adj="53220,-13188,38940,11319,25170,11319" filled="f">
                <v:stroke startarrow="block" startarrowwidth="narrow" startarrowlength="short" endarrowwidth="narrow" endarrowlength="short"/>
                <v:textbox inset="1pt,1pt,1pt,1pt">
                  <w:txbxContent>
                    <w:p w:rsidR="001779E8" w:rsidRDefault="001779E8" w:rsidP="001779E8">
                      <w:pPr>
                        <w:ind w:firstLineChars="50" w:firstLine="90"/>
                      </w:pPr>
                      <w:r>
                        <w:rPr>
                          <w:rFonts w:hint="eastAsia"/>
                          <w:sz w:val="18"/>
                        </w:rPr>
                        <w:t>对中</w:t>
                      </w:r>
                    </w:p>
                  </w:txbxContent>
                </v:textbox>
                <o:callout v:ext="edit" minusx="t"/>
              </v:shape>
            </w:pict>
          </mc:Fallback>
        </mc:AlternateContent>
      </w:r>
      <w:r>
        <w:rPr>
          <w:rFonts w:ascii="宋体" w:hAnsi="宋体"/>
          <w:noProof/>
          <w:sz w:val="20"/>
        </w:rPr>
        <mc:AlternateContent>
          <mc:Choice Requires="wps">
            <w:drawing>
              <wp:anchor distT="0" distB="0" distL="114300" distR="114300" simplePos="0" relativeHeight="251667456" behindDoc="0" locked="0" layoutInCell="1" allowOverlap="1" wp14:anchorId="52A5DF00" wp14:editId="4068E575">
                <wp:simplePos x="0" y="0"/>
                <wp:positionH relativeFrom="column">
                  <wp:posOffset>4229100</wp:posOffset>
                </wp:positionH>
                <wp:positionV relativeFrom="paragraph">
                  <wp:posOffset>130175</wp:posOffset>
                </wp:positionV>
                <wp:extent cx="685800" cy="264160"/>
                <wp:effectExtent l="853440" t="71755" r="13335" b="6985"/>
                <wp:wrapNone/>
                <wp:docPr id="6" name="标注: 弯曲线形 6"/>
                <wp:cNvGraphicFramePr/>
                <a:graphic xmlns:a="http://schemas.openxmlformats.org/drawingml/2006/main">
                  <a:graphicData uri="http://schemas.microsoft.com/office/word/2010/wordprocessingShape">
                    <wps:wsp>
                      <wps:cNvSpPr/>
                      <wps:spPr bwMode="auto">
                        <a:xfrm>
                          <a:off x="0" y="0"/>
                          <a:ext cx="685800" cy="264160"/>
                        </a:xfrm>
                        <a:prstGeom prst="borderCallout2">
                          <a:avLst>
                            <a:gd name="adj1" fmla="val 47597"/>
                            <a:gd name="adj2" fmla="val -11019"/>
                            <a:gd name="adj3" fmla="val 47597"/>
                            <a:gd name="adj4" fmla="val -65093"/>
                            <a:gd name="adj5" fmla="val -11056"/>
                            <a:gd name="adj6" fmla="val -119352"/>
                          </a:avLst>
                        </a:prstGeom>
                        <a:noFill/>
                        <a:ln w="9525">
                          <a:solidFill>
                            <a:srgbClr val="000000"/>
                          </a:solidFill>
                          <a:miter lim="800000"/>
                          <a:headEnd type="none" w="sm" len="sm"/>
                          <a:tailEnd type="triangle" w="sm" len="sm"/>
                        </a:ln>
                        <a:effectLst/>
                      </wps:spPr>
                      <wps:txbx>
                        <w:txbxContent>
                          <w:p w:rsidR="001779E8" w:rsidRDefault="001779E8" w:rsidP="001779E8">
                            <w:r>
                              <w:rPr>
                                <w:rFonts w:hint="eastAsia"/>
                                <w:sz w:val="18"/>
                              </w:rPr>
                              <w:t>小五号黑体</w:t>
                            </w:r>
                          </w:p>
                        </w:txbxContent>
                      </wps:txbx>
                      <wps:bodyPr rot="0" vert="horz" wrap="square" lIns="12700" tIns="12700" rIns="12700" bIns="12700" anchor="t" anchorCtr="0" upright="1">
                        <a:noAutofit/>
                      </wps:bodyPr>
                    </wps:wsp>
                  </a:graphicData>
                </a:graphic>
              </wp:anchor>
            </w:drawing>
          </mc:Choice>
          <mc:Fallback>
            <w:pict>
              <v:shape w14:anchorId="52A5DF00" id="标注: 弯曲线形 6" o:spid="_x0000_s1029" type="#_x0000_t48" style="position:absolute;left:0;text-align:left;margin-left:333pt;margin-top:10.25pt;width:54pt;height:20.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" adj="-25780,-2388,-14060,10281,-2380,10281" filled="f">
                <v:stroke startarrow="block" startarrowwidth="narrow" startarrowlength="short" endarrowwidth="narrow" endarrowlength="short"/>
                <v:textbox inset="1pt,1pt,1pt,1pt">
                  <w:txbxContent>
                    <w:p w:rsidR="001779E8" w:rsidRDefault="001779E8" w:rsidP="001779E8">
                      <w:r>
                        <w:rPr>
                          <w:rFonts w:hint="eastAsia"/>
                          <w:sz w:val="18"/>
                        </w:rPr>
                        <w:t>小五号黑体</w:t>
                      </w:r>
                    </w:p>
                  </w:txbxContent>
                </v:textbox>
              </v:shape>
            </w:pict>
          </mc:Fallback>
        </mc:AlternateContent>
      </w:r>
      <w:r>
        <w:rPr>
          <w:rFonts w:ascii="黑体" w:eastAsia="黑体" w:hAnsi="宋体" w:hint="eastAsia"/>
          <w:sz w:val="18"/>
          <w:szCs w:val="18"/>
        </w:rPr>
        <w:t>图1＃□□□□□□</w:t>
      </w:r>
    </w:p>
    <w:p w:rsidR="001779E8" w:rsidRDefault="001779E8" w:rsidP="001779E8">
      <w:pPr>
        <w:spacing w:line="300" w:lineRule="auto"/>
        <w:jc w:val="center"/>
        <w:rPr>
          <w:rFonts w:ascii="宋体" w:hAnsi="宋体"/>
          <w:sz w:val="18"/>
        </w:rPr>
      </w:pPr>
    </w:p>
    <w:p w:rsidR="001779E8" w:rsidRDefault="001779E8" w:rsidP="001779E8">
      <w:pPr>
        <w:spacing w:line="300" w:lineRule="auto"/>
        <w:jc w:val="center"/>
        <w:rPr>
          <w:rFonts w:ascii="宋体" w:hAnsi="宋体"/>
        </w:rPr>
      </w:pPr>
      <w:r>
        <w:rPr>
          <w:rFonts w:ascii="宋体" w:hAnsi="宋体"/>
          <w:noProof/>
          <w:sz w:val="20"/>
        </w:rPr>
        <mc:AlternateContent>
          <mc:Choice Requires="wps">
            <w:drawing>
              <wp:anchor distT="0" distB="0" distL="114300" distR="114300" simplePos="0" relativeHeight="251664384" behindDoc="0" locked="0" layoutInCell="1" allowOverlap="1" wp14:anchorId="133786E8" wp14:editId="543F3E1C">
                <wp:simplePos x="0" y="0"/>
                <wp:positionH relativeFrom="column">
                  <wp:posOffset>4229100</wp:posOffset>
                </wp:positionH>
                <wp:positionV relativeFrom="paragraph">
                  <wp:posOffset>56515</wp:posOffset>
                </wp:positionV>
                <wp:extent cx="685800" cy="264160"/>
                <wp:effectExtent l="929640" t="6985" r="13335" b="128905"/>
                <wp:wrapNone/>
                <wp:docPr id="5" name="标注: 弯曲线形 5"/>
                <wp:cNvGraphicFramePr/>
                <a:graphic xmlns:a="http://schemas.openxmlformats.org/drawingml/2006/main">
                  <a:graphicData uri="http://schemas.microsoft.com/office/word/2010/wordprocessingShape">
                    <wps:wsp>
                      <wps:cNvSpPr/>
                      <wps:spPr bwMode="auto">
                        <a:xfrm>
                          <a:off x="0" y="0"/>
                          <a:ext cx="685800" cy="264160"/>
                        </a:xfrm>
                        <a:prstGeom prst="borderCallout2">
                          <a:avLst>
                            <a:gd name="adj1" fmla="val 47597"/>
                            <a:gd name="adj2" fmla="val -11019"/>
                            <a:gd name="adj3" fmla="val 47597"/>
                            <a:gd name="adj4" fmla="val -70556"/>
                            <a:gd name="adj5" fmla="val 133653"/>
                            <a:gd name="adj6" fmla="val -130278"/>
                          </a:avLst>
                        </a:prstGeom>
                        <a:noFill/>
                        <a:ln w="9525">
                          <a:solidFill>
                            <a:srgbClr val="000000"/>
                          </a:solidFill>
                          <a:miter lim="800000"/>
                          <a:headEnd type="none" w="sm" len="sm"/>
                          <a:tailEnd type="triangle" w="sm" len="sm"/>
                        </a:ln>
                        <a:effectLst/>
                      </wps:spPr>
                      <wps:txbx>
                        <w:txbxContent>
                          <w:p w:rsidR="001779E8" w:rsidRDefault="001779E8" w:rsidP="001779E8">
                            <w:r>
                              <w:rPr>
                                <w:rFonts w:hint="eastAsia"/>
                                <w:sz w:val="18"/>
                              </w:rPr>
                              <w:t>小五号黑体</w:t>
                            </w:r>
                          </w:p>
                        </w:txbxContent>
                      </wps:txbx>
                      <wps:bodyPr rot="0" vert="horz" wrap="square" lIns="12700" tIns="12700" rIns="12700" bIns="12700" anchor="t" anchorCtr="0" upright="1">
                        <a:noAutofit/>
                      </wps:bodyPr>
                    </wps:wsp>
                  </a:graphicData>
                </a:graphic>
              </wp:anchor>
            </w:drawing>
          </mc:Choice>
          <mc:Fallback>
            <w:pict>
              <v:shape w14:anchorId="133786E8" id="标注: 弯曲线形 5" o:spid="_x0000_s1030" type="#_x0000_t48" style="position:absolute;left:0;text-align:left;margin-left:333pt;margin-top:4.45pt;width:54pt;height:20.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" adj="-28140,28869,-15240,10281,-2380,10281" filled="f">
                <v:stroke startarrow="block" startarrowwidth="narrow" startarrowlength="short" endarrowwidth="narrow" endarrowlength="short"/>
                <v:textbox inset="1pt,1pt,1pt,1pt">
                  <w:txbxContent>
                    <w:p w:rsidR="001779E8" w:rsidRDefault="001779E8" w:rsidP="001779E8">
                      <w:r>
                        <w:rPr>
                          <w:rFonts w:hint="eastAsia"/>
                          <w:sz w:val="18"/>
                        </w:rPr>
                        <w:t>小五号黑体</w:t>
                      </w:r>
                    </w:p>
                  </w:txbxContent>
                </v:textbox>
                <o:callout v:ext="edit" minusy="t"/>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14:anchorId="193E8B1F" wp14:editId="0F6BDAAA">
                <wp:simplePos x="0" y="0"/>
                <wp:positionH relativeFrom="column">
                  <wp:posOffset>1257300</wp:posOffset>
                </wp:positionH>
                <wp:positionV relativeFrom="paragraph">
                  <wp:posOffset>38735</wp:posOffset>
                </wp:positionV>
                <wp:extent cx="457200" cy="264160"/>
                <wp:effectExtent l="5715" t="8255" r="603885" b="251460"/>
                <wp:wrapNone/>
                <wp:docPr id="4" name="标注: 弯曲线形 4"/>
                <wp:cNvGraphicFramePr/>
                <a:graphic xmlns:a="http://schemas.openxmlformats.org/drawingml/2006/main">
                  <a:graphicData uri="http://schemas.microsoft.com/office/word/2010/wordprocessingShape">
                    <wps:wsp>
                      <wps:cNvSpPr/>
                      <wps:spPr bwMode="auto">
                        <a:xfrm>
                          <a:off x="0" y="0"/>
                          <a:ext cx="457200" cy="264160"/>
                        </a:xfrm>
                        <a:prstGeom prst="borderCallout2">
                          <a:avLst>
                            <a:gd name="adj1" fmla="val 52403"/>
                            <a:gd name="adj2" fmla="val 116528"/>
                            <a:gd name="adj3" fmla="val 52403"/>
                            <a:gd name="adj4" fmla="val 168889"/>
                            <a:gd name="adj5" fmla="val 180287"/>
                            <a:gd name="adj6" fmla="val 223333"/>
                          </a:avLst>
                        </a:prstGeom>
                        <a:noFill/>
                        <a:ln w="9525">
                          <a:solidFill>
                            <a:srgbClr val="000000"/>
                          </a:solidFill>
                          <a:miter lim="800000"/>
                          <a:headEnd type="none" w="sm" len="sm"/>
                          <a:tailEnd type="triangle" w="sm" len="sm"/>
                        </a:ln>
                        <a:effectLst/>
                      </wps:spPr>
                      <wps:txbx>
                        <w:txbxContent>
                          <w:p w:rsidR="001779E8" w:rsidRDefault="001779E8" w:rsidP="001779E8">
                            <w:pPr>
                              <w:ind w:firstLineChars="50" w:firstLine="90"/>
                            </w:pPr>
                            <w:r>
                              <w:rPr>
                                <w:rFonts w:hint="eastAsia"/>
                                <w:sz w:val="18"/>
                              </w:rPr>
                              <w:t>对中</w:t>
                            </w:r>
                          </w:p>
                        </w:txbxContent>
                      </wps:txbx>
                      <wps:bodyPr rot="0" vert="horz" wrap="square" lIns="12700" tIns="12700" rIns="12700" bIns="12700" anchor="t" anchorCtr="0" upright="1">
                        <a:noAutofit/>
                      </wps:bodyPr>
                    </wps:wsp>
                  </a:graphicData>
                </a:graphic>
              </wp:anchor>
            </w:drawing>
          </mc:Choice>
          <mc:Fallback>
            <w:pict>
              <v:shape w14:anchorId="193E8B1F" id="标注: 弯曲线形 4" o:spid="_x0000_s1031" type="#_x0000_t48" style="position:absolute;left:0;text-align:left;margin-left:99pt;margin-top:3.05pt;width:36pt;height:20.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" adj="48240,38942,36480,11319,25170,11319" filled="f">
                <v:stroke startarrow="block" startarrowwidth="narrow" startarrowlength="short" endarrowwidth="narrow" endarrowlength="short"/>
                <v:textbox inset="1pt,1pt,1pt,1pt">
                  <w:txbxContent>
                    <w:p w:rsidR="001779E8" w:rsidRDefault="001779E8" w:rsidP="001779E8">
                      <w:pPr>
                        <w:ind w:firstLineChars="50" w:firstLine="90"/>
                      </w:pPr>
                      <w:r>
                        <w:rPr>
                          <w:rFonts w:hint="eastAsia"/>
                          <w:sz w:val="18"/>
                        </w:rPr>
                        <w:t>对中</w:t>
                      </w:r>
                    </w:p>
                  </w:txbxContent>
                </v:textbox>
                <o:callout v:ext="edit" minusx="t" minusy="t"/>
              </v:shape>
            </w:pict>
          </mc:Fallback>
        </mc:AlternateContent>
      </w:r>
    </w:p>
    <w:p w:rsidR="001779E8" w:rsidRDefault="001779E8" w:rsidP="001779E8">
      <w:pPr>
        <w:tabs>
          <w:tab w:val="left" w:pos="8280"/>
        </w:tabs>
        <w:spacing w:line="300" w:lineRule="auto"/>
        <w:jc w:val="center"/>
        <w:rPr>
          <w:rFonts w:ascii="宋体" w:hAnsi="宋体"/>
          <w:sz w:val="18"/>
        </w:rPr>
      </w:pPr>
    </w:p>
    <w:p w:rsidR="001779E8" w:rsidRDefault="001779E8" w:rsidP="001779E8">
      <w:pPr>
        <w:tabs>
          <w:tab w:val="left" w:pos="8280"/>
        </w:tabs>
        <w:spacing w:line="300" w:lineRule="auto"/>
        <w:jc w:val="center"/>
        <w:rPr>
          <w:rFonts w:ascii="宋体" w:hAnsi="宋体"/>
          <w:sz w:val="18"/>
        </w:rPr>
      </w:pPr>
      <w:r>
        <w:rPr>
          <w:rFonts w:ascii="宋体" w:hAnsi="宋体" w:hint="eastAsia"/>
          <w:sz w:val="18"/>
        </w:rPr>
        <w:t>表</w:t>
      </w:r>
      <w:r>
        <w:rPr>
          <w:rFonts w:ascii="宋体" w:hAnsi="宋体"/>
          <w:sz w:val="18"/>
        </w:rPr>
        <w:t>1</w:t>
      </w:r>
      <w:r>
        <w:rPr>
          <w:rFonts w:ascii="宋体" w:hAnsi="宋体" w:hint="eastAsia"/>
          <w:sz w:val="18"/>
        </w:rPr>
        <w:t>＃□□□□□□</w:t>
      </w:r>
    </w:p>
    <w:tbl>
      <w:tblPr>
        <w:tblW w:w="8040"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800"/>
        <w:gridCol w:w="1560"/>
        <w:gridCol w:w="1680"/>
        <w:gridCol w:w="1440"/>
        <w:gridCol w:w="1560"/>
      </w:tblGrid>
      <w:tr w:rsidR="001779E8" w:rsidTr="00923F74">
        <w:tc>
          <w:tcPr>
            <w:tcW w:w="1800" w:type="dxa"/>
            <w:tcBorders>
              <w:left w:val="nil"/>
              <w:bottom w:val="single" w:sz="6" w:space="0" w:color="000000"/>
              <w:right w:val="nil"/>
            </w:tcBorders>
          </w:tcPr>
          <w:p w:rsidR="001779E8" w:rsidRDefault="001779E8" w:rsidP="00923F74">
            <w:pPr>
              <w:tabs>
                <w:tab w:val="left" w:pos="8280"/>
              </w:tabs>
              <w:spacing w:line="300" w:lineRule="auto"/>
              <w:jc w:val="center"/>
              <w:rPr>
                <w:rFonts w:ascii="宋体" w:hAnsi="宋体"/>
                <w:sz w:val="18"/>
              </w:rPr>
            </w:pPr>
          </w:p>
        </w:tc>
        <w:tc>
          <w:tcPr>
            <w:tcW w:w="1560" w:type="dxa"/>
            <w:tcBorders>
              <w:left w:val="nil"/>
              <w:bottom w:val="single" w:sz="6" w:space="0" w:color="000000"/>
              <w:right w:val="nil"/>
            </w:tcBorders>
          </w:tcPr>
          <w:p w:rsidR="001779E8" w:rsidRDefault="001779E8" w:rsidP="00923F74">
            <w:pPr>
              <w:tabs>
                <w:tab w:val="left" w:pos="8280"/>
              </w:tabs>
              <w:spacing w:line="300" w:lineRule="auto"/>
              <w:jc w:val="center"/>
              <w:rPr>
                <w:rFonts w:ascii="宋体" w:hAnsi="宋体"/>
                <w:sz w:val="18"/>
              </w:rPr>
            </w:pPr>
          </w:p>
        </w:tc>
        <w:tc>
          <w:tcPr>
            <w:tcW w:w="1680" w:type="dxa"/>
            <w:tcBorders>
              <w:left w:val="nil"/>
              <w:bottom w:val="single" w:sz="6" w:space="0" w:color="000000"/>
              <w:right w:val="nil"/>
            </w:tcBorders>
          </w:tcPr>
          <w:p w:rsidR="001779E8" w:rsidRDefault="001779E8" w:rsidP="00923F74">
            <w:pPr>
              <w:tabs>
                <w:tab w:val="left" w:pos="8280"/>
              </w:tabs>
              <w:spacing w:line="300" w:lineRule="auto"/>
              <w:jc w:val="center"/>
              <w:rPr>
                <w:rFonts w:ascii="宋体" w:hAnsi="宋体"/>
                <w:sz w:val="18"/>
              </w:rPr>
            </w:pPr>
          </w:p>
        </w:tc>
        <w:tc>
          <w:tcPr>
            <w:tcW w:w="1440" w:type="dxa"/>
            <w:tcBorders>
              <w:left w:val="nil"/>
              <w:bottom w:val="single" w:sz="6" w:space="0" w:color="000000"/>
              <w:right w:val="nil"/>
            </w:tcBorders>
          </w:tcPr>
          <w:p w:rsidR="001779E8" w:rsidRDefault="001779E8" w:rsidP="00923F74">
            <w:pPr>
              <w:tabs>
                <w:tab w:val="left" w:pos="8280"/>
              </w:tabs>
              <w:spacing w:line="300" w:lineRule="auto"/>
              <w:jc w:val="center"/>
              <w:rPr>
                <w:rFonts w:ascii="宋体" w:hAnsi="宋体"/>
                <w:sz w:val="18"/>
              </w:rPr>
            </w:pPr>
          </w:p>
        </w:tc>
        <w:tc>
          <w:tcPr>
            <w:tcW w:w="1560" w:type="dxa"/>
            <w:tcBorders>
              <w:left w:val="nil"/>
              <w:bottom w:val="single" w:sz="6" w:space="0" w:color="000000"/>
              <w:right w:val="nil"/>
            </w:tcBorders>
          </w:tcPr>
          <w:p w:rsidR="001779E8" w:rsidRDefault="001779E8" w:rsidP="00923F74">
            <w:pPr>
              <w:tabs>
                <w:tab w:val="left" w:pos="8280"/>
              </w:tabs>
              <w:spacing w:line="300" w:lineRule="auto"/>
              <w:jc w:val="center"/>
              <w:rPr>
                <w:rFonts w:ascii="宋体" w:hAnsi="宋体"/>
                <w:sz w:val="18"/>
              </w:rPr>
            </w:pPr>
          </w:p>
        </w:tc>
      </w:tr>
      <w:tr w:rsidR="001779E8" w:rsidTr="00923F74">
        <w:tc>
          <w:tcPr>
            <w:tcW w:w="1800" w:type="dxa"/>
            <w:tcBorders>
              <w:left w:val="nil"/>
              <w:bottom w:val="nil"/>
              <w:right w:val="nil"/>
            </w:tcBorders>
          </w:tcPr>
          <w:p w:rsidR="001779E8" w:rsidRDefault="001779E8" w:rsidP="00923F74">
            <w:pPr>
              <w:tabs>
                <w:tab w:val="left" w:pos="8280"/>
              </w:tabs>
              <w:spacing w:line="300" w:lineRule="auto"/>
              <w:jc w:val="center"/>
              <w:rPr>
                <w:rFonts w:ascii="宋体" w:hAnsi="宋体"/>
                <w:sz w:val="18"/>
              </w:rPr>
            </w:pPr>
            <w:r>
              <w:rPr>
                <w:rFonts w:ascii="宋体" w:hAnsi="宋体" w:hint="eastAsia"/>
                <w:sz w:val="18"/>
              </w:rPr>
              <w:t>（表内字小</w:t>
            </w:r>
            <w:r>
              <w:rPr>
                <w:rFonts w:ascii="宋体" w:hAnsi="宋体" w:hint="eastAsia"/>
                <w:sz w:val="18"/>
              </w:rPr>
              <w:t>5</w:t>
            </w:r>
            <w:r>
              <w:rPr>
                <w:rFonts w:ascii="宋体" w:hAnsi="宋体" w:hint="eastAsia"/>
                <w:sz w:val="18"/>
              </w:rPr>
              <w:t>号宋）</w:t>
            </w:r>
          </w:p>
        </w:tc>
        <w:tc>
          <w:tcPr>
            <w:tcW w:w="1560" w:type="dxa"/>
            <w:tcBorders>
              <w:left w:val="nil"/>
              <w:bottom w:val="nil"/>
              <w:right w:val="nil"/>
            </w:tcBorders>
          </w:tcPr>
          <w:p w:rsidR="001779E8" w:rsidRDefault="001779E8" w:rsidP="00923F74">
            <w:pPr>
              <w:tabs>
                <w:tab w:val="left" w:pos="8280"/>
              </w:tabs>
              <w:spacing w:line="300" w:lineRule="auto"/>
              <w:jc w:val="center"/>
              <w:rPr>
                <w:rFonts w:ascii="宋体" w:hAnsi="宋体"/>
                <w:sz w:val="18"/>
              </w:rPr>
            </w:pPr>
          </w:p>
        </w:tc>
        <w:tc>
          <w:tcPr>
            <w:tcW w:w="1680" w:type="dxa"/>
            <w:tcBorders>
              <w:left w:val="nil"/>
              <w:bottom w:val="nil"/>
              <w:right w:val="nil"/>
            </w:tcBorders>
          </w:tcPr>
          <w:p w:rsidR="001779E8" w:rsidRDefault="001779E8" w:rsidP="00923F74">
            <w:pPr>
              <w:tabs>
                <w:tab w:val="left" w:pos="8280"/>
              </w:tabs>
              <w:spacing w:line="300" w:lineRule="auto"/>
              <w:jc w:val="center"/>
              <w:rPr>
                <w:rFonts w:ascii="宋体" w:hAnsi="宋体"/>
                <w:sz w:val="18"/>
              </w:rPr>
            </w:pPr>
          </w:p>
        </w:tc>
        <w:tc>
          <w:tcPr>
            <w:tcW w:w="1440" w:type="dxa"/>
            <w:tcBorders>
              <w:left w:val="nil"/>
              <w:bottom w:val="nil"/>
              <w:right w:val="nil"/>
            </w:tcBorders>
          </w:tcPr>
          <w:p w:rsidR="001779E8" w:rsidRDefault="001779E8" w:rsidP="00923F74">
            <w:pPr>
              <w:tabs>
                <w:tab w:val="left" w:pos="8280"/>
              </w:tabs>
              <w:spacing w:line="300" w:lineRule="auto"/>
              <w:jc w:val="center"/>
              <w:rPr>
                <w:rFonts w:ascii="宋体" w:hAnsi="宋体"/>
                <w:sz w:val="18"/>
              </w:rPr>
            </w:pPr>
          </w:p>
        </w:tc>
        <w:tc>
          <w:tcPr>
            <w:tcW w:w="1560" w:type="dxa"/>
            <w:tcBorders>
              <w:left w:val="nil"/>
              <w:bottom w:val="nil"/>
              <w:right w:val="nil"/>
            </w:tcBorders>
          </w:tcPr>
          <w:p w:rsidR="001779E8" w:rsidRDefault="001779E8" w:rsidP="00923F74">
            <w:pPr>
              <w:tabs>
                <w:tab w:val="left" w:pos="8280"/>
              </w:tabs>
              <w:spacing w:line="300" w:lineRule="auto"/>
              <w:jc w:val="center"/>
              <w:rPr>
                <w:rFonts w:ascii="宋体" w:hAnsi="宋体"/>
                <w:sz w:val="18"/>
              </w:rPr>
            </w:pPr>
          </w:p>
        </w:tc>
      </w:tr>
      <w:tr w:rsidR="001779E8" w:rsidTr="00923F74">
        <w:tc>
          <w:tcPr>
            <w:tcW w:w="1800" w:type="dxa"/>
            <w:tcBorders>
              <w:top w:val="nil"/>
              <w:left w:val="nil"/>
              <w:bottom w:val="nil"/>
              <w:right w:val="nil"/>
            </w:tcBorders>
          </w:tcPr>
          <w:p w:rsidR="001779E8" w:rsidRDefault="001779E8" w:rsidP="00923F74">
            <w:pPr>
              <w:tabs>
                <w:tab w:val="left" w:pos="8280"/>
              </w:tabs>
              <w:spacing w:line="300" w:lineRule="auto"/>
              <w:jc w:val="center"/>
              <w:rPr>
                <w:rFonts w:ascii="宋体" w:hAnsi="宋体"/>
                <w:sz w:val="18"/>
              </w:rPr>
            </w:pPr>
          </w:p>
        </w:tc>
        <w:tc>
          <w:tcPr>
            <w:tcW w:w="1560" w:type="dxa"/>
            <w:tcBorders>
              <w:top w:val="nil"/>
              <w:left w:val="nil"/>
              <w:bottom w:val="nil"/>
              <w:right w:val="nil"/>
            </w:tcBorders>
          </w:tcPr>
          <w:p w:rsidR="001779E8" w:rsidRDefault="001779E8" w:rsidP="00923F74">
            <w:pPr>
              <w:tabs>
                <w:tab w:val="left" w:pos="8280"/>
              </w:tabs>
              <w:spacing w:line="300" w:lineRule="auto"/>
              <w:jc w:val="center"/>
              <w:rPr>
                <w:rFonts w:ascii="宋体" w:hAnsi="宋体"/>
                <w:sz w:val="18"/>
              </w:rPr>
            </w:pPr>
          </w:p>
        </w:tc>
        <w:tc>
          <w:tcPr>
            <w:tcW w:w="1680" w:type="dxa"/>
            <w:tcBorders>
              <w:top w:val="nil"/>
              <w:left w:val="nil"/>
              <w:bottom w:val="nil"/>
              <w:right w:val="nil"/>
            </w:tcBorders>
          </w:tcPr>
          <w:p w:rsidR="001779E8" w:rsidRDefault="001779E8" w:rsidP="00923F74">
            <w:pPr>
              <w:tabs>
                <w:tab w:val="left" w:pos="8280"/>
              </w:tabs>
              <w:spacing w:line="300" w:lineRule="auto"/>
              <w:jc w:val="center"/>
              <w:rPr>
                <w:rFonts w:ascii="宋体" w:hAnsi="宋体"/>
                <w:sz w:val="18"/>
              </w:rPr>
            </w:pPr>
          </w:p>
        </w:tc>
        <w:tc>
          <w:tcPr>
            <w:tcW w:w="1440" w:type="dxa"/>
            <w:tcBorders>
              <w:top w:val="nil"/>
              <w:left w:val="nil"/>
              <w:bottom w:val="nil"/>
              <w:right w:val="nil"/>
            </w:tcBorders>
          </w:tcPr>
          <w:p w:rsidR="001779E8" w:rsidRDefault="001779E8" w:rsidP="00923F74">
            <w:pPr>
              <w:tabs>
                <w:tab w:val="left" w:pos="8280"/>
              </w:tabs>
              <w:spacing w:line="300" w:lineRule="auto"/>
              <w:jc w:val="center"/>
              <w:rPr>
                <w:rFonts w:ascii="宋体" w:hAnsi="宋体"/>
                <w:sz w:val="18"/>
              </w:rPr>
            </w:pPr>
          </w:p>
        </w:tc>
        <w:tc>
          <w:tcPr>
            <w:tcW w:w="1560" w:type="dxa"/>
            <w:tcBorders>
              <w:top w:val="nil"/>
              <w:left w:val="nil"/>
              <w:bottom w:val="nil"/>
              <w:right w:val="nil"/>
            </w:tcBorders>
          </w:tcPr>
          <w:p w:rsidR="001779E8" w:rsidRDefault="001779E8" w:rsidP="00923F74">
            <w:pPr>
              <w:tabs>
                <w:tab w:val="left" w:pos="8280"/>
              </w:tabs>
              <w:spacing w:line="300" w:lineRule="auto"/>
              <w:jc w:val="center"/>
              <w:rPr>
                <w:rFonts w:ascii="宋体" w:hAnsi="宋体"/>
                <w:sz w:val="18"/>
              </w:rPr>
            </w:pPr>
          </w:p>
        </w:tc>
      </w:tr>
      <w:tr w:rsidR="001779E8" w:rsidTr="00923F74">
        <w:tc>
          <w:tcPr>
            <w:tcW w:w="1800" w:type="dxa"/>
            <w:tcBorders>
              <w:top w:val="nil"/>
              <w:left w:val="nil"/>
              <w:right w:val="nil"/>
            </w:tcBorders>
          </w:tcPr>
          <w:p w:rsidR="001779E8" w:rsidRDefault="001779E8" w:rsidP="00923F74">
            <w:pPr>
              <w:tabs>
                <w:tab w:val="left" w:pos="8280"/>
              </w:tabs>
              <w:spacing w:line="300" w:lineRule="auto"/>
              <w:jc w:val="center"/>
              <w:rPr>
                <w:rFonts w:ascii="宋体" w:hAnsi="宋体"/>
                <w:sz w:val="18"/>
              </w:rPr>
            </w:pPr>
          </w:p>
        </w:tc>
        <w:tc>
          <w:tcPr>
            <w:tcW w:w="1560" w:type="dxa"/>
            <w:tcBorders>
              <w:top w:val="nil"/>
              <w:left w:val="nil"/>
              <w:right w:val="nil"/>
            </w:tcBorders>
          </w:tcPr>
          <w:p w:rsidR="001779E8" w:rsidRDefault="001779E8" w:rsidP="00923F74">
            <w:pPr>
              <w:tabs>
                <w:tab w:val="left" w:pos="8280"/>
              </w:tabs>
              <w:spacing w:line="300" w:lineRule="auto"/>
              <w:jc w:val="center"/>
              <w:rPr>
                <w:rFonts w:ascii="宋体" w:hAnsi="宋体"/>
                <w:sz w:val="18"/>
              </w:rPr>
            </w:pPr>
          </w:p>
        </w:tc>
        <w:tc>
          <w:tcPr>
            <w:tcW w:w="1680" w:type="dxa"/>
            <w:tcBorders>
              <w:top w:val="nil"/>
              <w:left w:val="nil"/>
              <w:right w:val="nil"/>
            </w:tcBorders>
          </w:tcPr>
          <w:p w:rsidR="001779E8" w:rsidRDefault="001779E8" w:rsidP="00923F74">
            <w:pPr>
              <w:tabs>
                <w:tab w:val="left" w:pos="8280"/>
              </w:tabs>
              <w:spacing w:line="300" w:lineRule="auto"/>
              <w:jc w:val="center"/>
              <w:rPr>
                <w:rFonts w:ascii="宋体" w:hAnsi="宋体"/>
                <w:sz w:val="18"/>
              </w:rPr>
            </w:pPr>
          </w:p>
        </w:tc>
        <w:tc>
          <w:tcPr>
            <w:tcW w:w="1440" w:type="dxa"/>
            <w:tcBorders>
              <w:top w:val="nil"/>
              <w:left w:val="nil"/>
              <w:right w:val="nil"/>
            </w:tcBorders>
          </w:tcPr>
          <w:p w:rsidR="001779E8" w:rsidRDefault="001779E8" w:rsidP="00923F74">
            <w:pPr>
              <w:tabs>
                <w:tab w:val="left" w:pos="8280"/>
              </w:tabs>
              <w:spacing w:line="300" w:lineRule="auto"/>
              <w:jc w:val="center"/>
              <w:rPr>
                <w:rFonts w:ascii="宋体" w:hAnsi="宋体"/>
                <w:sz w:val="18"/>
              </w:rPr>
            </w:pPr>
          </w:p>
        </w:tc>
        <w:tc>
          <w:tcPr>
            <w:tcW w:w="1560" w:type="dxa"/>
            <w:tcBorders>
              <w:top w:val="nil"/>
              <w:left w:val="nil"/>
              <w:right w:val="nil"/>
            </w:tcBorders>
          </w:tcPr>
          <w:p w:rsidR="001779E8" w:rsidRDefault="001779E8" w:rsidP="00923F74">
            <w:pPr>
              <w:tabs>
                <w:tab w:val="left" w:pos="8280"/>
              </w:tabs>
              <w:spacing w:line="300" w:lineRule="auto"/>
              <w:jc w:val="center"/>
              <w:rPr>
                <w:rFonts w:ascii="宋体" w:hAnsi="宋体"/>
                <w:sz w:val="18"/>
              </w:rPr>
            </w:pPr>
          </w:p>
        </w:tc>
      </w:tr>
    </w:tbl>
    <w:p w:rsidR="001779E8" w:rsidRDefault="001779E8" w:rsidP="001779E8">
      <w:pPr>
        <w:tabs>
          <w:tab w:val="left" w:pos="8280"/>
        </w:tabs>
        <w:spacing w:beforeLines="50" w:before="156" w:line="300" w:lineRule="auto"/>
        <w:jc w:val="left"/>
        <w:rPr>
          <w:rFonts w:ascii="宋体" w:hAnsi="宋体"/>
          <w:sz w:val="15"/>
        </w:rPr>
      </w:pPr>
      <w:r>
        <w:rPr>
          <w:rFonts w:ascii="宋体" w:hAnsi="宋体" w:hint="eastAsia"/>
          <w:sz w:val="15"/>
        </w:rPr>
        <w:t>＃＃</w:t>
      </w:r>
      <w:r>
        <w:rPr>
          <w:rFonts w:ascii="宋体" w:hAnsi="宋体"/>
          <w:sz w:val="15"/>
        </w:rPr>
        <w:t xml:space="preserve"> 1</w:t>
      </w:r>
      <w:r>
        <w:rPr>
          <w:rFonts w:ascii="宋体" w:hAnsi="宋体" w:hint="eastAsia"/>
          <w:sz w:val="15"/>
        </w:rPr>
        <w:t>）□□□□□□□□□。</w:t>
      </w:r>
    </w:p>
    <w:p w:rsidR="001779E8" w:rsidRDefault="001779E8" w:rsidP="001779E8">
      <w:pPr>
        <w:tabs>
          <w:tab w:val="left" w:pos="8280"/>
        </w:tabs>
        <w:spacing w:line="300" w:lineRule="auto"/>
        <w:jc w:val="left"/>
        <w:rPr>
          <w:rFonts w:ascii="宋体" w:hAnsi="宋体"/>
          <w:sz w:val="15"/>
        </w:rPr>
      </w:pPr>
      <w:r>
        <w:rPr>
          <w:rFonts w:ascii="宋体" w:hAnsi="宋体"/>
          <w:sz w:val="15"/>
        </w:rPr>
        <w:t xml:space="preserve">     2</w:t>
      </w:r>
      <w:r>
        <w:rPr>
          <w:rFonts w:ascii="宋体" w:hAnsi="宋体" w:hint="eastAsia"/>
          <w:sz w:val="15"/>
        </w:rPr>
        <w:t>）□□□□□□□□□□□□□□□□□。</w:t>
      </w:r>
      <w:r>
        <w:rPr>
          <w:rFonts w:ascii="宋体" w:hAnsi="宋体"/>
          <w:sz w:val="15"/>
        </w:rPr>
        <w:t xml:space="preserve"> </w:t>
      </w:r>
    </w:p>
    <w:p w:rsidR="001779E8" w:rsidRDefault="001779E8" w:rsidP="001779E8">
      <w:pPr>
        <w:tabs>
          <w:tab w:val="left" w:pos="8280"/>
        </w:tabs>
        <w:spacing w:line="300" w:lineRule="auto"/>
        <w:jc w:val="left"/>
        <w:rPr>
          <w:rFonts w:ascii="宋体" w:hAnsi="宋体"/>
          <w:sz w:val="15"/>
        </w:rPr>
      </w:pPr>
      <w:r>
        <w:rPr>
          <w:rFonts w:ascii="宋体" w:hAnsi="宋体"/>
          <w:noProof/>
        </w:rPr>
        <mc:AlternateContent>
          <mc:Choice Requires="wps">
            <w:drawing>
              <wp:anchor distT="0" distB="0" distL="114300" distR="114300" simplePos="0" relativeHeight="251659264" behindDoc="0" locked="0" layoutInCell="0" allowOverlap="1" wp14:anchorId="37B05A4A" wp14:editId="03849B02">
                <wp:simplePos x="0" y="0"/>
                <wp:positionH relativeFrom="column">
                  <wp:posOffset>685165</wp:posOffset>
                </wp:positionH>
                <wp:positionV relativeFrom="paragraph">
                  <wp:posOffset>62230</wp:posOffset>
                </wp:positionV>
                <wp:extent cx="1303655" cy="257810"/>
                <wp:effectExtent l="395605" t="106045" r="15240" b="7620"/>
                <wp:wrapNone/>
                <wp:docPr id="3" name="标注: 弯曲线形 3"/>
                <wp:cNvGraphicFramePr/>
                <a:graphic xmlns:a="http://schemas.openxmlformats.org/drawingml/2006/main">
                  <a:graphicData uri="http://schemas.microsoft.com/office/word/2010/wordprocessingShape">
                    <wps:wsp>
                      <wps:cNvSpPr/>
                      <wps:spPr bwMode="auto">
                        <a:xfrm>
                          <a:off x="0" y="0"/>
                          <a:ext cx="1303655" cy="257810"/>
                        </a:xfrm>
                        <a:prstGeom prst="borderCallout2">
                          <a:avLst>
                            <a:gd name="adj1" fmla="val 48769"/>
                            <a:gd name="adj2" fmla="val -5796"/>
                            <a:gd name="adj3" fmla="val 48769"/>
                            <a:gd name="adj4" fmla="val -15782"/>
                            <a:gd name="adj5" fmla="val -22167"/>
                            <a:gd name="adj6" fmla="val -25815"/>
                          </a:avLst>
                        </a:prstGeom>
                        <a:noFill/>
                        <a:ln w="12700">
                          <a:solidFill>
                            <a:srgbClr val="000000"/>
                          </a:solidFill>
                          <a:miter lim="800000"/>
                          <a:headEnd type="none" w="sm" len="sm"/>
                          <a:tailEnd type="arrow" w="sm" len="sm"/>
                        </a:ln>
                        <a:effectLst/>
                      </wps:spPr>
                      <wps:txbx>
                        <w:txbxContent>
                          <w:p w:rsidR="001779E8" w:rsidRDefault="001779E8" w:rsidP="001779E8">
                            <w:r>
                              <w:rPr>
                                <w:rFonts w:hint="eastAsia"/>
                                <w:sz w:val="18"/>
                              </w:rPr>
                              <w:t>半括号，表注均六号宋体</w:t>
                            </w:r>
                          </w:p>
                        </w:txbxContent>
                      </wps:txbx>
                      <wps:bodyPr rot="0" vert="horz" wrap="square" lIns="12700" tIns="12700" rIns="12700" bIns="12700" anchor="t" anchorCtr="0" upright="1">
                        <a:noAutofit/>
                      </wps:bodyPr>
                    </wps:wsp>
                  </a:graphicData>
                </a:graphic>
              </wp:anchor>
            </w:drawing>
          </mc:Choice>
          <mc:Fallback>
            <w:pict>
              <v:shape w14:anchorId="37B05A4A" id="标注: 弯曲线形 3" o:spid="_x0000_s1032" type="#_x0000_t48" style="position:absolute;margin-left:53.95pt;margin-top:4.9pt;width:102.65pt;height:2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" o:allowincell="f" adj="-5576,-4788,-3409,10534,-1252,10534" filled="f" strokeweight="1pt">
                <v:stroke startarrow="open" startarrowwidth="narrow" startarrowlength="short" endarrowwidth="narrow" endarrowlength="short"/>
                <v:textbox inset="1pt,1pt,1pt,1pt">
                  <w:txbxContent>
                    <w:p w:rsidR="001779E8" w:rsidRDefault="001779E8" w:rsidP="001779E8">
                      <w:r>
                        <w:rPr>
                          <w:rFonts w:hint="eastAsia"/>
                          <w:sz w:val="18"/>
                        </w:rPr>
                        <w:t>半括号，表注均六号宋体</w:t>
                      </w:r>
                    </w:p>
                  </w:txbxContent>
                </v:textbox>
              </v:shape>
            </w:pict>
          </mc:Fallback>
        </mc:AlternateContent>
      </w:r>
    </w:p>
    <w:p w:rsidR="001779E8" w:rsidRDefault="001779E8" w:rsidP="001779E8">
      <w:pPr>
        <w:tabs>
          <w:tab w:val="left" w:pos="8280"/>
        </w:tabs>
        <w:spacing w:line="300" w:lineRule="auto"/>
        <w:rPr>
          <w:rFonts w:ascii="宋体" w:hAnsi="宋体"/>
          <w:sz w:val="18"/>
        </w:rPr>
      </w:pPr>
    </w:p>
    <w:p w:rsidR="001779E8" w:rsidRDefault="001779E8" w:rsidP="001779E8">
      <w:pPr>
        <w:tabs>
          <w:tab w:val="left" w:pos="8280"/>
        </w:tabs>
        <w:spacing w:line="300" w:lineRule="auto"/>
        <w:jc w:val="left"/>
        <w:rPr>
          <w:rFonts w:ascii="宋体" w:hAnsi="宋体"/>
          <w:sz w:val="18"/>
        </w:rPr>
      </w:pPr>
      <w:r>
        <w:rPr>
          <w:rFonts w:ascii="宋体" w:hAnsi="宋体" w:hint="eastAsia"/>
          <w:sz w:val="18"/>
        </w:rPr>
        <w:t xml:space="preserve">                                                             </w:t>
      </w:r>
    </w:p>
    <w:p w:rsidR="001779E8" w:rsidRDefault="001779E8" w:rsidP="001779E8">
      <w:pPr>
        <w:tabs>
          <w:tab w:val="left" w:pos="8280"/>
        </w:tabs>
        <w:spacing w:line="300" w:lineRule="auto"/>
        <w:jc w:val="left"/>
        <w:rPr>
          <w:rFonts w:ascii="宋体" w:hAnsi="宋体"/>
          <w:sz w:val="18"/>
        </w:rPr>
      </w:pPr>
    </w:p>
    <w:p w:rsidR="001779E8" w:rsidRDefault="001779E8" w:rsidP="001779E8">
      <w:pPr>
        <w:tabs>
          <w:tab w:val="left" w:pos="8280"/>
        </w:tabs>
        <w:spacing w:line="300" w:lineRule="auto"/>
        <w:jc w:val="center"/>
        <w:rPr>
          <w:rFonts w:ascii="宋体" w:hAnsi="宋体"/>
          <w:sz w:val="18"/>
        </w:rPr>
      </w:pPr>
      <w:r>
        <w:rPr>
          <w:rFonts w:ascii="宋体" w:hAnsi="宋体" w:hint="eastAsia"/>
          <w:sz w:val="18"/>
        </w:rPr>
        <w:t>公式符号用斜体，上下脚标要清楚，居中排</w:t>
      </w:r>
      <w:r>
        <w:rPr>
          <w:rFonts w:ascii="宋体" w:hAnsi="宋体"/>
          <w:sz w:val="18"/>
        </w:rPr>
        <w:t>:</w:t>
      </w:r>
    </w:p>
    <w:p w:rsidR="001779E8" w:rsidRDefault="001779E8" w:rsidP="001779E8">
      <w:pPr>
        <w:tabs>
          <w:tab w:val="left" w:pos="8280"/>
        </w:tabs>
        <w:spacing w:line="300" w:lineRule="auto"/>
        <w:jc w:val="right"/>
        <w:rPr>
          <w:rFonts w:ascii="宋体" w:hAnsi="宋体"/>
          <w:sz w:val="18"/>
        </w:rPr>
      </w:pPr>
      <w:r>
        <w:rPr>
          <w:rFonts w:ascii="宋体" w:hAnsi="宋体"/>
          <w:i/>
          <w:sz w:val="18"/>
        </w:rPr>
        <w:t xml:space="preserve">                                      A</w:t>
      </w:r>
      <w:r>
        <w:rPr>
          <w:rFonts w:ascii="宋体" w:hAnsi="宋体" w:hint="eastAsia"/>
          <w:sz w:val="18"/>
        </w:rPr>
        <w:t>＝</w:t>
      </w:r>
      <w:proofErr w:type="spellStart"/>
      <w:r>
        <w:rPr>
          <w:rFonts w:ascii="宋体" w:hAnsi="宋体"/>
          <w:i/>
          <w:sz w:val="18"/>
        </w:rPr>
        <w:t>B</w:t>
      </w:r>
      <w:r>
        <w:rPr>
          <w:rFonts w:ascii="宋体" w:hAnsi="宋体"/>
          <w:i/>
          <w:sz w:val="18"/>
          <w:vertAlign w:val="subscript"/>
        </w:rPr>
        <w:t>m</w:t>
      </w:r>
      <w:proofErr w:type="spellEnd"/>
      <w:r>
        <w:rPr>
          <w:rFonts w:ascii="宋体" w:hAnsi="宋体" w:hint="eastAsia"/>
          <w:sz w:val="18"/>
        </w:rPr>
        <w:t>＋</w:t>
      </w:r>
      <w:r>
        <w:rPr>
          <w:rFonts w:ascii="宋体" w:hAnsi="宋体"/>
          <w:i/>
          <w:sz w:val="18"/>
        </w:rPr>
        <w:t>C</w:t>
      </w:r>
      <w:r>
        <w:rPr>
          <w:rFonts w:ascii="宋体" w:hAnsi="宋体" w:hint="eastAsia"/>
          <w:i/>
          <w:sz w:val="18"/>
          <w:vertAlign w:val="superscript"/>
        </w:rPr>
        <w:t>ｎ</w:t>
      </w:r>
      <w:r>
        <w:rPr>
          <w:rFonts w:ascii="宋体" w:hAnsi="宋体"/>
          <w:i/>
          <w:sz w:val="18"/>
        </w:rPr>
        <w:t xml:space="preserve">                                     </w:t>
      </w:r>
      <w:r>
        <w:rPr>
          <w:rFonts w:ascii="宋体" w:hAnsi="宋体" w:hint="eastAsia"/>
          <w:sz w:val="18"/>
        </w:rPr>
        <w:t>（</w:t>
      </w:r>
      <w:r>
        <w:rPr>
          <w:rFonts w:ascii="宋体" w:hAnsi="宋体"/>
          <w:sz w:val="18"/>
        </w:rPr>
        <w:t>1-1</w:t>
      </w:r>
      <w:r>
        <w:rPr>
          <w:rFonts w:ascii="宋体" w:hAnsi="宋体" w:hint="eastAsia"/>
          <w:sz w:val="18"/>
        </w:rPr>
        <w:t>）</w:t>
      </w:r>
    </w:p>
    <w:p w:rsidR="001779E8" w:rsidRDefault="001779E8" w:rsidP="001779E8">
      <w:pPr>
        <w:tabs>
          <w:tab w:val="left" w:pos="8280"/>
        </w:tabs>
        <w:spacing w:line="300" w:lineRule="auto"/>
        <w:jc w:val="left"/>
        <w:rPr>
          <w:rFonts w:ascii="宋体" w:hAnsi="宋体"/>
          <w:sz w:val="18"/>
        </w:rPr>
      </w:pPr>
      <w:r>
        <w:rPr>
          <w:rFonts w:ascii="宋体" w:hAnsi="宋体"/>
          <w:noProof/>
        </w:rPr>
        <mc:AlternateContent>
          <mc:Choice Requires="wps">
            <w:drawing>
              <wp:anchor distT="0" distB="0" distL="114300" distR="114300" simplePos="0" relativeHeight="251661312" behindDoc="0" locked="0" layoutInCell="1" allowOverlap="1" wp14:anchorId="113B5234" wp14:editId="2BCD4A64">
                <wp:simplePos x="0" y="0"/>
                <wp:positionH relativeFrom="column">
                  <wp:posOffset>4457700</wp:posOffset>
                </wp:positionH>
                <wp:positionV relativeFrom="paragraph">
                  <wp:posOffset>99060</wp:posOffset>
                </wp:positionV>
                <wp:extent cx="1067435" cy="264795"/>
                <wp:effectExtent l="15240" t="14605" r="12700" b="63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264795"/>
                        </a:xfrm>
                        <a:prstGeom prst="rect">
                          <a:avLst/>
                        </a:prstGeom>
                        <a:noFill/>
                        <a:ln w="12700">
                          <a:solidFill>
                            <a:srgbClr val="000000"/>
                          </a:solidFill>
                          <a:miter lim="800000"/>
                        </a:ln>
                        <a:effectLst/>
                      </wps:spPr>
                      <wps:txbx>
                        <w:txbxContent>
                          <w:p w:rsidR="001779E8" w:rsidRDefault="001779E8" w:rsidP="001779E8">
                            <w:pPr>
                              <w:rPr>
                                <w:sz w:val="18"/>
                              </w:rPr>
                            </w:pPr>
                            <w:r>
                              <w:rPr>
                                <w:rFonts w:hint="eastAsia"/>
                                <w:sz w:val="18"/>
                              </w:rPr>
                              <w:t>公式编号，靠右边排</w:t>
                            </w:r>
                          </w:p>
                        </w:txbxContent>
                      </wps:txbx>
                      <wps:bodyPr rot="0" vert="horz" wrap="square" lIns="12700" tIns="12700" rIns="12700" bIns="12700" anchor="t" anchorCtr="0" upright="1">
                        <a:noAutofit/>
                      </wps:bodyPr>
                    </wps:wsp>
                  </a:graphicData>
                </a:graphic>
              </wp:anchor>
            </w:drawing>
          </mc:Choice>
          <mc:Fallback>
            <w:pict>
              <v:rect w14:anchorId="113B5234" id="矩形 2" o:spid="_x0000_s1033" style="position:absolute;margin-left:351pt;margin-top:7.8pt;width:84.05pt;height:2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" filled="f" strokeweight="1pt">
                <v:textbox inset="1pt,1pt,1pt,1pt">
                  <w:txbxContent>
                    <w:p w:rsidR="001779E8" w:rsidRDefault="001779E8" w:rsidP="001779E8">
                      <w:pPr>
                        <w:rPr>
                          <w:sz w:val="18"/>
                        </w:rPr>
                      </w:pPr>
                      <w:r>
                        <w:rPr>
                          <w:rFonts w:hint="eastAsia"/>
                          <w:sz w:val="18"/>
                        </w:rPr>
                        <w:t>公式编号，靠右边排</w:t>
                      </w:r>
                    </w:p>
                  </w:txbxContent>
                </v:textbox>
              </v:rect>
            </w:pict>
          </mc:Fallback>
        </mc:AlternateContent>
      </w:r>
      <w:r>
        <w:rPr>
          <w:rFonts w:ascii="宋体" w:hAnsi="宋体"/>
          <w:noProof/>
        </w:rPr>
        <mc:AlternateContent>
          <mc:Choice Requires="wps">
            <w:drawing>
              <wp:anchor distT="0" distB="0" distL="114300" distR="114300" simplePos="0" relativeHeight="251660288" behindDoc="0" locked="0" layoutInCell="1" allowOverlap="1" wp14:anchorId="7DABAC53" wp14:editId="3DFEEFBA">
                <wp:simplePos x="0" y="0"/>
                <wp:positionH relativeFrom="column">
                  <wp:posOffset>5486400</wp:posOffset>
                </wp:positionH>
                <wp:positionV relativeFrom="paragraph">
                  <wp:posOffset>0</wp:posOffset>
                </wp:positionV>
                <wp:extent cx="457835" cy="264795"/>
                <wp:effectExtent l="15240" t="58420" r="50800"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264795"/>
                        </a:xfrm>
                        <a:prstGeom prst="line">
                          <a:avLst/>
                        </a:prstGeom>
                        <a:noFill/>
                        <a:ln w="12700">
                          <a:solidFill>
                            <a:srgbClr val="000000"/>
                          </a:solidFill>
                          <a:round/>
                          <a:headEnd type="arrow" w="sm" len="sm"/>
                          <a:tailEnd type="none" w="sm" len="sm"/>
                        </a:ln>
                        <a:effectLst/>
                      </wps:spPr>
                      <wps:bodyPr/>
                    </wps:wsp>
                  </a:graphicData>
                </a:graphic>
              </wp:anchor>
            </w:drawing>
          </mc:Choice>
          <mc:Fallback>
            <w:pict>
              <v:line w14:anchorId="332DA208" id="直接连接符 1"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6in,0" to="468.05pt,2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" strokeweight="1pt">
                <v:stroke startarrow="open" startarrowwidth="narrow" startarrowlength="short" endarrowwidth="narrow" endarrowlength="short"/>
              </v:line>
            </w:pict>
          </mc:Fallback>
        </mc:AlternateContent>
      </w:r>
      <w:r>
        <w:rPr>
          <w:rFonts w:ascii="宋体" w:hAnsi="宋体" w:hint="eastAsia"/>
          <w:sz w:val="18"/>
        </w:rPr>
        <w:t>式中：</w:t>
      </w:r>
      <w:r>
        <w:rPr>
          <w:rFonts w:ascii="宋体" w:hAnsi="宋体"/>
          <w:i/>
          <w:sz w:val="18"/>
        </w:rPr>
        <w:t>A</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w:t>
      </w:r>
    </w:p>
    <w:p w:rsidR="001779E8" w:rsidRDefault="001779E8" w:rsidP="001779E8">
      <w:pPr>
        <w:spacing w:line="300" w:lineRule="auto"/>
      </w:pPr>
    </w:p>
    <w:p w:rsidR="001779E8" w:rsidRDefault="001779E8" w:rsidP="001779E8">
      <w:pPr>
        <w:spacing w:line="300" w:lineRule="auto"/>
        <w:ind w:firstLineChars="100" w:firstLine="210"/>
        <w:rPr>
          <w:rFonts w:ascii="宋体" w:hAnsi="宋体"/>
        </w:rPr>
      </w:pPr>
      <w:r>
        <w:rPr>
          <w:rFonts w:ascii="宋体" w:hAnsi="宋体" w:hint="eastAsia"/>
        </w:rPr>
        <w:t>（</w:t>
      </w:r>
      <w:r>
        <w:rPr>
          <w:rFonts w:ascii="宋体" w:hAnsi="宋体" w:hint="eastAsia"/>
        </w:rPr>
        <w:t>7</w:t>
      </w:r>
      <w:r>
        <w:rPr>
          <w:rFonts w:ascii="宋体" w:hAnsi="宋体" w:hint="eastAsia"/>
        </w:rPr>
        <w:t>）参考文献的著录格式</w:t>
      </w:r>
    </w:p>
    <w:p w:rsidR="001779E8" w:rsidRDefault="001779E8" w:rsidP="001779E8">
      <w:pPr>
        <w:spacing w:line="300" w:lineRule="auto"/>
        <w:ind w:firstLineChars="300" w:firstLine="630"/>
        <w:rPr>
          <w:rFonts w:ascii="宋体" w:hAnsi="宋体"/>
        </w:rPr>
      </w:pPr>
      <w:r>
        <w:rPr>
          <w:rFonts w:ascii="宋体" w:hAnsi="宋体" w:hint="eastAsia"/>
        </w:rPr>
        <w:t>1)</w:t>
      </w:r>
      <w:r>
        <w:rPr>
          <w:rFonts w:ascii="宋体" w:hAnsi="宋体" w:hint="eastAsia"/>
        </w:rPr>
        <w:t>专著：</w:t>
      </w:r>
      <w:r>
        <w:rPr>
          <w:rFonts w:ascii="宋体" w:hAnsi="宋体" w:hint="eastAsia"/>
        </w:rPr>
        <w:t xml:space="preserve"> </w:t>
      </w:r>
      <w:r>
        <w:rPr>
          <w:rFonts w:ascii="宋体" w:hAnsi="宋体" w:hint="eastAsia"/>
        </w:rPr>
        <w:t>作者</w:t>
      </w:r>
      <w:r>
        <w:rPr>
          <w:rFonts w:ascii="宋体" w:hAnsi="宋体" w:hint="eastAsia"/>
        </w:rPr>
        <w:t>.</w:t>
      </w:r>
      <w:r>
        <w:rPr>
          <w:rFonts w:ascii="宋体" w:hAnsi="宋体" w:hint="eastAsia"/>
        </w:rPr>
        <w:t>书名</w:t>
      </w:r>
      <w:r>
        <w:rPr>
          <w:rFonts w:ascii="宋体" w:hAnsi="宋体" w:hint="eastAsia"/>
        </w:rPr>
        <w:t>.</w:t>
      </w:r>
      <w:r>
        <w:rPr>
          <w:rFonts w:ascii="宋体" w:hAnsi="宋体" w:hint="eastAsia"/>
        </w:rPr>
        <w:t>版本</w:t>
      </w:r>
      <w:r>
        <w:rPr>
          <w:rFonts w:ascii="宋体" w:hAnsi="宋体" w:hint="eastAsia"/>
        </w:rPr>
        <w:t>(</w:t>
      </w:r>
      <w:r>
        <w:rPr>
          <w:rFonts w:ascii="宋体" w:hAnsi="宋体" w:hint="eastAsia"/>
        </w:rPr>
        <w:t>第</w:t>
      </w:r>
      <w:r>
        <w:rPr>
          <w:rFonts w:ascii="宋体" w:hAnsi="宋体" w:hint="eastAsia"/>
        </w:rPr>
        <w:t>1</w:t>
      </w:r>
      <w:r>
        <w:rPr>
          <w:rFonts w:ascii="宋体" w:hAnsi="宋体" w:hint="eastAsia"/>
        </w:rPr>
        <w:t>版不著录</w:t>
      </w:r>
      <w:r>
        <w:rPr>
          <w:rFonts w:ascii="宋体" w:hAnsi="宋体" w:hint="eastAsia"/>
        </w:rPr>
        <w:t>).</w:t>
      </w:r>
      <w:r>
        <w:rPr>
          <w:rFonts w:ascii="宋体" w:hAnsi="宋体" w:hint="eastAsia"/>
        </w:rPr>
        <w:t>出版地：出版者</w:t>
      </w:r>
      <w:r>
        <w:rPr>
          <w:rFonts w:ascii="宋体" w:hAnsi="宋体" w:hint="eastAsia"/>
        </w:rPr>
        <w:t xml:space="preserve">, </w:t>
      </w:r>
      <w:r>
        <w:rPr>
          <w:rFonts w:ascii="宋体" w:hAnsi="宋体" w:hint="eastAsia"/>
        </w:rPr>
        <w:t>出版年</w:t>
      </w:r>
      <w:r>
        <w:rPr>
          <w:rFonts w:ascii="宋体" w:hAnsi="宋体" w:hint="eastAsia"/>
        </w:rPr>
        <w:t>;</w:t>
      </w:r>
    </w:p>
    <w:p w:rsidR="001779E8" w:rsidRDefault="001779E8" w:rsidP="001779E8">
      <w:pPr>
        <w:spacing w:line="300" w:lineRule="auto"/>
        <w:ind w:firstLineChars="300" w:firstLine="630"/>
        <w:rPr>
          <w:rFonts w:ascii="宋体" w:hAnsi="宋体"/>
        </w:rPr>
      </w:pPr>
      <w:r>
        <w:rPr>
          <w:rFonts w:ascii="宋体" w:hAnsi="宋体" w:hint="eastAsia"/>
        </w:rPr>
        <w:t>2)</w:t>
      </w:r>
      <w:r>
        <w:rPr>
          <w:rFonts w:ascii="宋体" w:hAnsi="宋体" w:hint="eastAsia"/>
        </w:rPr>
        <w:t>期刊：</w:t>
      </w:r>
      <w:r>
        <w:rPr>
          <w:rFonts w:ascii="宋体" w:hAnsi="宋体" w:hint="eastAsia"/>
        </w:rPr>
        <w:t xml:space="preserve"> </w:t>
      </w:r>
      <w:r>
        <w:rPr>
          <w:rFonts w:ascii="宋体" w:hAnsi="宋体" w:hint="eastAsia"/>
        </w:rPr>
        <w:t>作者</w:t>
      </w:r>
      <w:r>
        <w:rPr>
          <w:rFonts w:ascii="宋体" w:hAnsi="宋体" w:hint="eastAsia"/>
        </w:rPr>
        <w:t xml:space="preserve">. </w:t>
      </w:r>
      <w:r>
        <w:rPr>
          <w:rFonts w:ascii="宋体" w:hAnsi="宋体" w:hint="eastAsia"/>
        </w:rPr>
        <w:t>题名</w:t>
      </w:r>
      <w:r>
        <w:rPr>
          <w:rFonts w:ascii="宋体" w:hAnsi="宋体" w:hint="eastAsia"/>
        </w:rPr>
        <w:t xml:space="preserve">. </w:t>
      </w:r>
      <w:r>
        <w:rPr>
          <w:rFonts w:ascii="宋体" w:hAnsi="宋体" w:hint="eastAsia"/>
        </w:rPr>
        <w:t>刊名</w:t>
      </w:r>
      <w:r>
        <w:rPr>
          <w:rFonts w:ascii="宋体" w:hAnsi="宋体" w:hint="eastAsia"/>
        </w:rPr>
        <w:t xml:space="preserve">, </w:t>
      </w:r>
      <w:r>
        <w:rPr>
          <w:rFonts w:ascii="宋体" w:hAnsi="宋体" w:hint="eastAsia"/>
        </w:rPr>
        <w:t>出版年份，卷</w:t>
      </w:r>
      <w:r>
        <w:rPr>
          <w:rFonts w:ascii="宋体" w:hAnsi="宋体" w:hint="eastAsia"/>
        </w:rPr>
        <w:t>(</w:t>
      </w:r>
      <w:r>
        <w:rPr>
          <w:rFonts w:ascii="宋体" w:hAnsi="宋体" w:hint="eastAsia"/>
        </w:rPr>
        <w:t>期</w:t>
      </w:r>
      <w:r>
        <w:rPr>
          <w:rFonts w:ascii="宋体" w:hAnsi="宋体" w:hint="eastAsia"/>
        </w:rPr>
        <w:t>):</w:t>
      </w:r>
      <w:r>
        <w:rPr>
          <w:rFonts w:ascii="宋体" w:hAnsi="宋体" w:hint="eastAsia"/>
        </w:rPr>
        <w:t>起止页码</w:t>
      </w:r>
      <w:r>
        <w:rPr>
          <w:rFonts w:ascii="宋体" w:hAnsi="宋体" w:hint="eastAsia"/>
        </w:rPr>
        <w:t>;</w:t>
      </w:r>
    </w:p>
    <w:p w:rsidR="001779E8" w:rsidRDefault="001779E8" w:rsidP="001779E8">
      <w:pPr>
        <w:spacing w:line="300" w:lineRule="auto"/>
        <w:ind w:firstLineChars="300" w:firstLine="630"/>
        <w:rPr>
          <w:rFonts w:ascii="宋体" w:hAnsi="宋体"/>
        </w:rPr>
      </w:pPr>
      <w:r>
        <w:rPr>
          <w:rFonts w:ascii="宋体" w:hAnsi="宋体" w:hint="eastAsia"/>
        </w:rPr>
        <w:t>3)</w:t>
      </w:r>
      <w:r>
        <w:rPr>
          <w:rFonts w:ascii="宋体" w:hAnsi="宋体" w:hint="eastAsia"/>
        </w:rPr>
        <w:t>论文集</w:t>
      </w:r>
      <w:r>
        <w:rPr>
          <w:rFonts w:ascii="宋体" w:hAnsi="宋体" w:hint="eastAsia"/>
        </w:rPr>
        <w:t xml:space="preserve">: </w:t>
      </w:r>
      <w:r>
        <w:rPr>
          <w:rFonts w:ascii="宋体" w:hAnsi="宋体" w:hint="eastAsia"/>
        </w:rPr>
        <w:t>作者</w:t>
      </w:r>
      <w:r>
        <w:rPr>
          <w:rFonts w:ascii="宋体" w:hAnsi="宋体" w:hint="eastAsia"/>
        </w:rPr>
        <w:t xml:space="preserve">. </w:t>
      </w:r>
      <w:r>
        <w:rPr>
          <w:rFonts w:ascii="宋体" w:hAnsi="宋体" w:hint="eastAsia"/>
        </w:rPr>
        <w:t>题名</w:t>
      </w:r>
      <w:r>
        <w:rPr>
          <w:rFonts w:ascii="宋体" w:hAnsi="宋体" w:hint="eastAsia"/>
        </w:rPr>
        <w:t xml:space="preserve">. </w:t>
      </w:r>
      <w:r>
        <w:rPr>
          <w:rFonts w:ascii="宋体" w:hAnsi="宋体" w:hint="eastAsia"/>
        </w:rPr>
        <w:t>见（</w:t>
      </w:r>
      <w:r>
        <w:rPr>
          <w:rFonts w:ascii="宋体" w:hAnsi="宋体" w:hint="eastAsia"/>
        </w:rPr>
        <w:t>In</w:t>
      </w:r>
      <w:r>
        <w:rPr>
          <w:rFonts w:ascii="宋体" w:hAnsi="宋体"/>
        </w:rPr>
        <w:t>）</w:t>
      </w:r>
      <w:r>
        <w:rPr>
          <w:rFonts w:ascii="宋体" w:hAnsi="宋体" w:hint="eastAsia"/>
        </w:rPr>
        <w:t xml:space="preserve">: </w:t>
      </w:r>
      <w:r>
        <w:rPr>
          <w:rFonts w:ascii="宋体" w:hAnsi="宋体" w:hint="eastAsia"/>
        </w:rPr>
        <w:t>编者</w:t>
      </w:r>
      <w:r>
        <w:rPr>
          <w:rFonts w:ascii="宋体" w:hAnsi="宋体" w:hint="eastAsia"/>
        </w:rPr>
        <w:t xml:space="preserve">. </w:t>
      </w:r>
      <w:r>
        <w:rPr>
          <w:rFonts w:ascii="宋体" w:hAnsi="宋体" w:hint="eastAsia"/>
        </w:rPr>
        <w:t>论文集名</w:t>
      </w:r>
      <w:r>
        <w:rPr>
          <w:rFonts w:ascii="宋体" w:hAnsi="宋体" w:hint="eastAsia"/>
        </w:rPr>
        <w:t xml:space="preserve">. </w:t>
      </w:r>
      <w:r>
        <w:rPr>
          <w:rFonts w:ascii="宋体" w:hAnsi="宋体" w:hint="eastAsia"/>
        </w:rPr>
        <w:t>出版地</w:t>
      </w:r>
      <w:r>
        <w:rPr>
          <w:rFonts w:ascii="宋体" w:hAnsi="宋体" w:hint="eastAsia"/>
        </w:rPr>
        <w:t xml:space="preserve">: </w:t>
      </w:r>
      <w:r>
        <w:rPr>
          <w:rFonts w:ascii="宋体" w:hAnsi="宋体" w:hint="eastAsia"/>
        </w:rPr>
        <w:t>出版者，出版年</w:t>
      </w:r>
      <w:r>
        <w:rPr>
          <w:rFonts w:ascii="宋体" w:hAnsi="宋体" w:hint="eastAsia"/>
        </w:rPr>
        <w:t xml:space="preserve">. </w:t>
      </w:r>
      <w:r>
        <w:rPr>
          <w:rFonts w:ascii="宋体" w:hAnsi="宋体" w:hint="eastAsia"/>
        </w:rPr>
        <w:t>起止页码</w:t>
      </w:r>
      <w:r>
        <w:rPr>
          <w:rFonts w:ascii="宋体" w:hAnsi="宋体" w:hint="eastAsia"/>
        </w:rPr>
        <w:t>;</w:t>
      </w:r>
    </w:p>
    <w:p w:rsidR="001779E8" w:rsidRDefault="001779E8" w:rsidP="001779E8">
      <w:pPr>
        <w:spacing w:line="300" w:lineRule="auto"/>
        <w:ind w:firstLineChars="300" w:firstLine="630"/>
        <w:rPr>
          <w:rFonts w:ascii="宋体" w:hAnsi="宋体"/>
        </w:rPr>
      </w:pPr>
      <w:r>
        <w:rPr>
          <w:rFonts w:ascii="宋体" w:hAnsi="宋体" w:hint="eastAsia"/>
        </w:rPr>
        <w:t>4)</w:t>
      </w:r>
      <w:r>
        <w:rPr>
          <w:rFonts w:ascii="宋体" w:hAnsi="宋体" w:hint="eastAsia"/>
        </w:rPr>
        <w:t>学位论文</w:t>
      </w:r>
      <w:r>
        <w:rPr>
          <w:rFonts w:ascii="宋体" w:hAnsi="宋体" w:hint="eastAsia"/>
        </w:rPr>
        <w:t xml:space="preserve">: </w:t>
      </w:r>
      <w:r>
        <w:rPr>
          <w:rFonts w:ascii="宋体" w:hAnsi="宋体" w:hint="eastAsia"/>
        </w:rPr>
        <w:t>作者</w:t>
      </w:r>
      <w:r>
        <w:rPr>
          <w:rFonts w:ascii="宋体" w:hAnsi="宋体" w:hint="eastAsia"/>
        </w:rPr>
        <w:t xml:space="preserve">. </w:t>
      </w:r>
      <w:r>
        <w:rPr>
          <w:rFonts w:ascii="宋体" w:hAnsi="宋体" w:hint="eastAsia"/>
        </w:rPr>
        <w:t>题名</w:t>
      </w:r>
      <w:r>
        <w:rPr>
          <w:rFonts w:ascii="宋体" w:hAnsi="宋体" w:hint="eastAsia"/>
        </w:rPr>
        <w:t xml:space="preserve"> [</w:t>
      </w:r>
      <w:r>
        <w:rPr>
          <w:rFonts w:ascii="宋体" w:hAnsi="宋体" w:hint="eastAsia"/>
        </w:rPr>
        <w:t>学位论文</w:t>
      </w:r>
      <w:r>
        <w:rPr>
          <w:rFonts w:ascii="宋体" w:hAnsi="宋体" w:hint="eastAsia"/>
        </w:rPr>
        <w:t xml:space="preserve">]. </w:t>
      </w:r>
      <w:r>
        <w:rPr>
          <w:rFonts w:ascii="宋体" w:hAnsi="宋体" w:hint="eastAsia"/>
        </w:rPr>
        <w:t>保存地点</w:t>
      </w:r>
      <w:r>
        <w:rPr>
          <w:rFonts w:ascii="宋体" w:hAnsi="宋体" w:hint="eastAsia"/>
        </w:rPr>
        <w:t xml:space="preserve">: </w:t>
      </w:r>
      <w:r>
        <w:rPr>
          <w:rFonts w:ascii="宋体" w:hAnsi="宋体" w:hint="eastAsia"/>
        </w:rPr>
        <w:t>保存单位，年份</w:t>
      </w:r>
      <w:r>
        <w:rPr>
          <w:rFonts w:ascii="宋体" w:hAnsi="宋体" w:hint="eastAsia"/>
        </w:rPr>
        <w:t>;</w:t>
      </w:r>
    </w:p>
    <w:p w:rsidR="001779E8" w:rsidRDefault="001779E8" w:rsidP="001779E8">
      <w:pPr>
        <w:spacing w:line="300" w:lineRule="auto"/>
        <w:ind w:firstLineChars="300" w:firstLine="630"/>
        <w:rPr>
          <w:rFonts w:ascii="宋体" w:hAnsi="宋体"/>
        </w:rPr>
      </w:pPr>
      <w:r>
        <w:rPr>
          <w:rFonts w:ascii="宋体" w:hAnsi="宋体" w:hint="eastAsia"/>
        </w:rPr>
        <w:t>5)</w:t>
      </w:r>
      <w:r>
        <w:rPr>
          <w:rFonts w:ascii="宋体" w:hAnsi="宋体" w:hint="eastAsia"/>
        </w:rPr>
        <w:t>专利文献</w:t>
      </w:r>
      <w:r>
        <w:rPr>
          <w:rFonts w:ascii="宋体" w:hAnsi="宋体" w:hint="eastAsia"/>
        </w:rPr>
        <w:t xml:space="preserve">: </w:t>
      </w:r>
      <w:r>
        <w:rPr>
          <w:rFonts w:ascii="宋体" w:hAnsi="宋体" w:hint="eastAsia"/>
        </w:rPr>
        <w:t>专利申请者</w:t>
      </w:r>
      <w:r>
        <w:rPr>
          <w:rFonts w:ascii="宋体" w:hAnsi="宋体" w:hint="eastAsia"/>
        </w:rPr>
        <w:t xml:space="preserve">. </w:t>
      </w:r>
      <w:r>
        <w:rPr>
          <w:rFonts w:ascii="宋体" w:hAnsi="宋体" w:hint="eastAsia"/>
        </w:rPr>
        <w:t>题名</w:t>
      </w:r>
      <w:r>
        <w:rPr>
          <w:rFonts w:ascii="宋体" w:hAnsi="宋体" w:hint="eastAsia"/>
        </w:rPr>
        <w:t xml:space="preserve">. </w:t>
      </w:r>
      <w:r>
        <w:rPr>
          <w:rFonts w:ascii="宋体" w:hAnsi="宋体" w:hint="eastAsia"/>
        </w:rPr>
        <w:t>专利国别，专利文献种类，专利号</w:t>
      </w:r>
      <w:r>
        <w:rPr>
          <w:rFonts w:ascii="宋体" w:hAnsi="宋体" w:hint="eastAsia"/>
        </w:rPr>
        <w:t xml:space="preserve"> (</w:t>
      </w:r>
      <w:r>
        <w:rPr>
          <w:rFonts w:ascii="宋体" w:hAnsi="宋体" w:hint="eastAsia"/>
        </w:rPr>
        <w:t>出版日期</w:t>
      </w:r>
      <w:r>
        <w:rPr>
          <w:rFonts w:ascii="宋体" w:hAnsi="宋体" w:hint="eastAsia"/>
        </w:rPr>
        <w:t>)</w:t>
      </w:r>
      <w:r>
        <w:rPr>
          <w:rFonts w:ascii="宋体" w:hAnsi="宋体" w:hint="eastAsia"/>
        </w:rPr>
        <w:t>。</w:t>
      </w:r>
    </w:p>
    <w:p w:rsidR="001779E8" w:rsidRDefault="001779E8" w:rsidP="001779E8">
      <w:pPr>
        <w:spacing w:line="300" w:lineRule="auto"/>
        <w:ind w:firstLineChars="300" w:firstLine="630"/>
        <w:rPr>
          <w:rFonts w:ascii="宋体" w:hAnsi="宋体"/>
        </w:rPr>
      </w:pPr>
      <w:r>
        <w:rPr>
          <w:rFonts w:ascii="宋体" w:hAnsi="宋体" w:hint="eastAsia"/>
        </w:rPr>
        <w:t>注：文献作者</w:t>
      </w:r>
      <w:r>
        <w:rPr>
          <w:rFonts w:ascii="宋体" w:hAnsi="宋体" w:hint="eastAsia"/>
        </w:rPr>
        <w:t>3</w:t>
      </w:r>
      <w:r>
        <w:rPr>
          <w:rFonts w:ascii="宋体" w:hAnsi="宋体" w:hint="eastAsia"/>
        </w:rPr>
        <w:t>名以内全部列出，</w:t>
      </w:r>
      <w:r>
        <w:rPr>
          <w:rFonts w:ascii="宋体" w:hAnsi="宋体" w:hint="eastAsia"/>
        </w:rPr>
        <w:t>4</w:t>
      </w:r>
      <w:r>
        <w:rPr>
          <w:rFonts w:ascii="宋体" w:hAnsi="宋体" w:hint="eastAsia"/>
        </w:rPr>
        <w:t>名以上则列前</w:t>
      </w:r>
      <w:r>
        <w:rPr>
          <w:rFonts w:ascii="宋体" w:hAnsi="宋体" w:hint="eastAsia"/>
        </w:rPr>
        <w:t>3</w:t>
      </w:r>
      <w:r>
        <w:rPr>
          <w:rFonts w:ascii="宋体" w:hAnsi="宋体" w:hint="eastAsia"/>
        </w:rPr>
        <w:t>名，后加“，等”或“</w:t>
      </w:r>
      <w:r>
        <w:rPr>
          <w:rFonts w:ascii="宋体" w:hAnsi="宋体" w:hint="eastAsia"/>
        </w:rPr>
        <w:t>,</w:t>
      </w:r>
      <w:r>
        <w:rPr>
          <w:rFonts w:ascii="宋体" w:hAnsi="宋体"/>
        </w:rPr>
        <w:t>et</w:t>
      </w:r>
      <w:r>
        <w:rPr>
          <w:rFonts w:ascii="宋体" w:hAnsi="宋体" w:hint="eastAsia"/>
        </w:rPr>
        <w:t xml:space="preserve"> al</w:t>
      </w:r>
      <w:r>
        <w:rPr>
          <w:rFonts w:ascii="宋体" w:hAnsi="宋体" w:hint="eastAsia"/>
        </w:rPr>
        <w:t>”。</w:t>
      </w:r>
    </w:p>
    <w:p w:rsidR="001779E8" w:rsidRDefault="001779E8" w:rsidP="001779E8">
      <w:pPr>
        <w:rPr>
          <w:rFonts w:ascii="宋体" w:hAnsi="宋体"/>
          <w:b/>
          <w:sz w:val="28"/>
          <w:szCs w:val="28"/>
        </w:rPr>
      </w:pPr>
    </w:p>
    <w:p w:rsidR="001779E8" w:rsidRDefault="001779E8" w:rsidP="001779E8">
      <w:pPr>
        <w:jc w:val="center"/>
        <w:rPr>
          <w:rFonts w:ascii="宋体" w:hAnsi="宋体"/>
          <w:b/>
          <w:sz w:val="28"/>
          <w:szCs w:val="28"/>
        </w:rPr>
      </w:pPr>
    </w:p>
    <w:p w:rsidR="001779E8" w:rsidRDefault="001779E8" w:rsidP="001779E8">
      <w:pPr>
        <w:jc w:val="center"/>
        <w:rPr>
          <w:rFonts w:ascii="宋体" w:hAnsi="宋体"/>
          <w:b/>
          <w:sz w:val="30"/>
          <w:szCs w:val="30"/>
        </w:rPr>
      </w:pPr>
    </w:p>
    <w:p w:rsidR="001779E8" w:rsidRDefault="001779E8" w:rsidP="001779E8">
      <w:pPr>
        <w:jc w:val="center"/>
        <w:rPr>
          <w:rFonts w:ascii="宋体" w:hAnsi="宋体"/>
          <w:b/>
          <w:sz w:val="30"/>
          <w:szCs w:val="30"/>
        </w:rPr>
      </w:pPr>
    </w:p>
    <w:p w:rsidR="001779E8" w:rsidRDefault="001779E8" w:rsidP="001779E8">
      <w:pPr>
        <w:jc w:val="center"/>
        <w:rPr>
          <w:rFonts w:ascii="宋体" w:hAnsi="宋体"/>
          <w:b/>
          <w:sz w:val="30"/>
          <w:szCs w:val="30"/>
        </w:rPr>
      </w:pPr>
    </w:p>
    <w:p w:rsidR="001779E8" w:rsidRDefault="001779E8" w:rsidP="001779E8">
      <w:pPr>
        <w:jc w:val="center"/>
        <w:rPr>
          <w:rFonts w:ascii="宋体" w:hAnsi="宋体"/>
          <w:b/>
          <w:sz w:val="30"/>
          <w:szCs w:val="30"/>
        </w:rPr>
      </w:pPr>
    </w:p>
    <w:p w:rsidR="001779E8" w:rsidRDefault="001779E8" w:rsidP="001779E8">
      <w:pPr>
        <w:jc w:val="center"/>
        <w:rPr>
          <w:rFonts w:ascii="宋体" w:hAnsi="宋体"/>
          <w:b/>
          <w:sz w:val="30"/>
          <w:szCs w:val="30"/>
        </w:rPr>
      </w:pPr>
    </w:p>
    <w:p w:rsidR="001779E8" w:rsidRDefault="001779E8" w:rsidP="001779E8">
      <w:pPr>
        <w:rPr>
          <w:rFonts w:ascii="宋体" w:hAnsi="宋体" w:hint="eastAsia"/>
          <w:b/>
          <w:sz w:val="30"/>
          <w:szCs w:val="30"/>
        </w:rPr>
      </w:pPr>
    </w:p>
    <w:p w:rsidR="001779E8" w:rsidRDefault="001779E8" w:rsidP="001779E8">
      <w:pPr>
        <w:jc w:val="center"/>
        <w:rPr>
          <w:rFonts w:ascii="Times New Roman" w:hAnsi="Times New Roman" w:cs="Times New Roman"/>
          <w:b/>
          <w:sz w:val="30"/>
          <w:szCs w:val="30"/>
          <w:vertAlign w:val="subscript"/>
        </w:rPr>
      </w:pPr>
      <w:r>
        <w:rPr>
          <w:rFonts w:ascii="Times New Roman" w:hAnsi="Times New Roman" w:cs="Times New Roman"/>
          <w:b/>
          <w:sz w:val="30"/>
          <w:szCs w:val="30"/>
        </w:rPr>
        <w:lastRenderedPageBreak/>
        <w:t>2.</w:t>
      </w:r>
      <w:r>
        <w:rPr>
          <w:rFonts w:ascii="Times New Roman" w:hAnsi="Times New Roman" w:cs="Times New Roman"/>
          <w:b/>
          <w:sz w:val="30"/>
          <w:szCs w:val="30"/>
        </w:rPr>
        <w:t>样本模板</w:t>
      </w:r>
      <w:r>
        <w:rPr>
          <w:rStyle w:val="a5"/>
          <w:rFonts w:ascii="Times New Roman" w:hAnsi="Times New Roman" w:cs="Times New Roman"/>
          <w:b/>
          <w:sz w:val="4"/>
          <w:szCs w:val="30"/>
        </w:rPr>
        <w:footnoteReference w:customMarkFollows="1" w:id="1"/>
        <w:sym w:font="Symbol" w:char="F05F"/>
      </w:r>
    </w:p>
    <w:p w:rsidR="001779E8" w:rsidRDefault="001779E8" w:rsidP="001779E8">
      <w:pPr>
        <w:jc w:val="center"/>
        <w:rPr>
          <w:rFonts w:ascii="Times New Roman" w:eastAsia="黑体" w:hAnsi="Times New Roman" w:cs="Times New Roman"/>
          <w:color w:val="000000"/>
          <w:sz w:val="36"/>
          <w:szCs w:val="36"/>
        </w:rPr>
      </w:pPr>
      <w:r>
        <w:rPr>
          <w:rFonts w:ascii="Times New Roman" w:eastAsia="黑体" w:hAnsi="Times New Roman" w:cs="Times New Roman"/>
          <w:color w:val="000000"/>
          <w:sz w:val="36"/>
          <w:szCs w:val="36"/>
        </w:rPr>
        <w:t>燃料电池汽车余热驱动吸附式空调中回质过程对系统性能的影响</w:t>
      </w:r>
    </w:p>
    <w:p w:rsidR="001779E8" w:rsidRDefault="001779E8" w:rsidP="001779E8">
      <w:pPr>
        <w:jc w:val="center"/>
        <w:rPr>
          <w:rFonts w:ascii="Times New Roman" w:eastAsia="楷体_GB2312" w:hAnsi="Times New Roman" w:cs="Times New Roman"/>
          <w:sz w:val="24"/>
        </w:rPr>
      </w:pPr>
    </w:p>
    <w:p w:rsidR="001779E8" w:rsidRDefault="001779E8" w:rsidP="001779E8">
      <w:pPr>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t>黄</w:t>
      </w:r>
      <w:r>
        <w:rPr>
          <w:rFonts w:ascii="Times New Roman" w:eastAsia="楷体_GB2312" w:hAnsi="Times New Roman" w:cs="Times New Roman"/>
          <w:sz w:val="28"/>
          <w:szCs w:val="28"/>
        </w:rPr>
        <w:t>××</w:t>
      </w:r>
      <w:r>
        <w:rPr>
          <w:rFonts w:ascii="Times New Roman" w:eastAsia="黑体" w:hAnsi="Times New Roman" w:cs="Times New Roman"/>
          <w:color w:val="000000"/>
          <w:sz w:val="28"/>
          <w:szCs w:val="36"/>
        </w:rPr>
        <w:t xml:space="preserve">  </w:t>
      </w:r>
      <w:r>
        <w:rPr>
          <w:rFonts w:ascii="Times New Roman" w:eastAsia="楷体_GB2312" w:hAnsi="Times New Roman" w:cs="Times New Roman"/>
          <w:sz w:val="28"/>
          <w:szCs w:val="28"/>
        </w:rPr>
        <w:t>陈</w:t>
      </w:r>
      <w:r>
        <w:rPr>
          <w:rFonts w:ascii="Times New Roman" w:eastAsia="楷体_GB2312" w:hAnsi="Times New Roman" w:cs="Times New Roman"/>
          <w:sz w:val="28"/>
          <w:szCs w:val="28"/>
        </w:rPr>
        <w:t>××</w:t>
      </w:r>
    </w:p>
    <w:p w:rsidR="001779E8" w:rsidRDefault="001779E8" w:rsidP="001779E8">
      <w:pPr>
        <w:jc w:val="center"/>
        <w:rPr>
          <w:rFonts w:ascii="Times New Roman" w:hAnsi="Times New Roman" w:cs="Times New Roman"/>
          <w:kern w:val="0"/>
          <w:szCs w:val="21"/>
        </w:rPr>
      </w:pPr>
    </w:p>
    <w:p w:rsidR="001779E8" w:rsidRDefault="001779E8" w:rsidP="001779E8">
      <w:pPr>
        <w:jc w:val="center"/>
        <w:rPr>
          <w:rFonts w:ascii="Times New Roman" w:hAnsi="Times New Roman" w:cs="Times New Roman"/>
          <w:kern w:val="0"/>
          <w:szCs w:val="21"/>
        </w:rPr>
      </w:pPr>
      <w:r>
        <w:rPr>
          <w:rFonts w:ascii="Times New Roman" w:hAnsi="Times New Roman" w:cs="Times New Roman"/>
          <w:kern w:val="0"/>
          <w:szCs w:val="21"/>
        </w:rPr>
        <w:t>（华中科技大学</w:t>
      </w:r>
      <w:r>
        <w:rPr>
          <w:rFonts w:ascii="Times New Roman" w:hAnsi="Times New Roman" w:cs="Times New Roman"/>
          <w:kern w:val="0"/>
          <w:szCs w:val="21"/>
        </w:rPr>
        <w:t xml:space="preserve">   </w:t>
      </w:r>
      <w:r>
        <w:rPr>
          <w:rFonts w:ascii="Times New Roman" w:hAnsi="Times New Roman" w:cs="Times New Roman"/>
          <w:kern w:val="0"/>
          <w:szCs w:val="21"/>
        </w:rPr>
        <w:t>制冷与低温工程系）</w:t>
      </w:r>
    </w:p>
    <w:p w:rsidR="001779E8" w:rsidRDefault="001779E8" w:rsidP="001779E8">
      <w:pPr>
        <w:jc w:val="center"/>
        <w:rPr>
          <w:rFonts w:ascii="Times New Roman" w:hAnsi="Times New Roman" w:cs="Times New Roman"/>
          <w:kern w:val="0"/>
          <w:sz w:val="18"/>
          <w:szCs w:val="18"/>
        </w:rPr>
      </w:pPr>
    </w:p>
    <w:p w:rsidR="001779E8" w:rsidRDefault="001779E8" w:rsidP="001779E8">
      <w:pPr>
        <w:rPr>
          <w:rFonts w:ascii="Times New Roman" w:hAnsi="Times New Roman" w:cs="Times New Roman"/>
        </w:rPr>
      </w:pPr>
      <w:r>
        <w:rPr>
          <w:rFonts w:ascii="Times New Roman" w:eastAsia="黑体" w:hAnsi="Times New Roman" w:cs="Times New Roman"/>
          <w:b/>
          <w:kern w:val="0"/>
          <w:szCs w:val="20"/>
        </w:rPr>
        <w:t>摘</w:t>
      </w:r>
      <w:r>
        <w:rPr>
          <w:rFonts w:ascii="Times New Roman" w:eastAsia="黑体" w:hAnsi="Times New Roman" w:cs="Times New Roman"/>
          <w:b/>
          <w:kern w:val="0"/>
          <w:szCs w:val="20"/>
        </w:rPr>
        <w:t xml:space="preserve">  </w:t>
      </w:r>
      <w:r>
        <w:rPr>
          <w:rFonts w:ascii="Times New Roman" w:eastAsia="黑体" w:hAnsi="Times New Roman" w:cs="Times New Roman"/>
          <w:b/>
          <w:kern w:val="0"/>
          <w:szCs w:val="20"/>
        </w:rPr>
        <w:t>要</w:t>
      </w:r>
      <w:r>
        <w:rPr>
          <w:rFonts w:ascii="Times New Roman" w:eastAsia="黑体" w:hAnsi="Times New Roman" w:cs="Times New Roman"/>
          <w:b/>
        </w:rPr>
        <w:t>：</w:t>
      </w:r>
      <w:r>
        <w:rPr>
          <w:rFonts w:ascii="Times New Roman" w:hAnsi="Times New Roman" w:cs="Times New Roman"/>
        </w:rPr>
        <w:t xml:space="preserve"> </w:t>
      </w:r>
      <w:r>
        <w:rPr>
          <w:rFonts w:ascii="Times New Roman" w:hAnsi="Times New Roman" w:cs="Times New Roman"/>
        </w:rPr>
        <w:t>设计了一套</w:t>
      </w:r>
      <w:r>
        <w:rPr>
          <w:rFonts w:ascii="Times New Roman" w:hAnsi="Times New Roman" w:cs="Times New Roman"/>
        </w:rPr>
        <w:t>……</w:t>
      </w:r>
      <w:r>
        <w:rPr>
          <w:rFonts w:ascii="Times New Roman" w:hAnsi="Times New Roman" w:cs="Times New Roman"/>
        </w:rPr>
        <w:t>质对，</w:t>
      </w:r>
      <w:r>
        <w:rPr>
          <w:rFonts w:ascii="Times New Roman" w:hAnsi="Times New Roman" w:cs="Times New Roman"/>
        </w:rPr>
        <w:t>……</w:t>
      </w:r>
      <w:r>
        <w:rPr>
          <w:rFonts w:ascii="Times New Roman" w:hAnsi="Times New Roman" w:cs="Times New Roman"/>
        </w:rPr>
        <w:t>本文对该系统进行了</w:t>
      </w:r>
      <w:r>
        <w:rPr>
          <w:rFonts w:ascii="Times New Roman" w:hAnsi="Times New Roman" w:cs="Times New Roman"/>
        </w:rPr>
        <w:t>……</w:t>
      </w:r>
      <w:r>
        <w:rPr>
          <w:rFonts w:ascii="Times New Roman" w:hAnsi="Times New Roman" w:cs="Times New Roman"/>
        </w:rPr>
        <w:t>。研究表明：回质是改善重要手段，</w:t>
      </w:r>
      <w:r>
        <w:rPr>
          <w:rFonts w:ascii="Times New Roman" w:hAnsi="Times New Roman" w:cs="Times New Roman"/>
        </w:rPr>
        <w:t>……</w:t>
      </w:r>
    </w:p>
    <w:p w:rsidR="001779E8" w:rsidRDefault="001779E8" w:rsidP="001779E8">
      <w:pPr>
        <w:rPr>
          <w:rFonts w:ascii="Times New Roman" w:hAnsi="Times New Roman" w:cs="Times New Roman"/>
        </w:rPr>
      </w:pPr>
      <w:r>
        <w:rPr>
          <w:rFonts w:ascii="Times New Roman" w:eastAsia="黑体" w:hAnsi="Times New Roman" w:cs="Times New Roman"/>
          <w:b/>
        </w:rPr>
        <w:t>关键词：</w:t>
      </w:r>
      <w:r>
        <w:rPr>
          <w:rFonts w:ascii="Times New Roman" w:hAnsi="Times New Roman" w:cs="Times New Roman"/>
        </w:rPr>
        <w:t xml:space="preserve"> </w:t>
      </w:r>
      <w:r>
        <w:rPr>
          <w:rFonts w:ascii="Times New Roman" w:hAnsi="Times New Roman" w:cs="Times New Roman"/>
        </w:rPr>
        <w:t>空调</w:t>
      </w:r>
      <w:r>
        <w:rPr>
          <w:rFonts w:ascii="Times New Roman" w:hAnsi="Times New Roman" w:cs="Times New Roman"/>
        </w:rPr>
        <w:t xml:space="preserve"> </w:t>
      </w:r>
      <w:r>
        <w:rPr>
          <w:rFonts w:ascii="Times New Roman" w:hAnsi="Times New Roman" w:cs="Times New Roman"/>
        </w:rPr>
        <w:t>吸附制冷</w:t>
      </w:r>
      <w:r>
        <w:rPr>
          <w:rFonts w:ascii="Times New Roman" w:hAnsi="Times New Roman" w:cs="Times New Roman"/>
        </w:rPr>
        <w:t xml:space="preserve"> </w:t>
      </w:r>
      <w:r>
        <w:rPr>
          <w:rFonts w:ascii="Times New Roman" w:hAnsi="Times New Roman" w:cs="Times New Roman"/>
        </w:rPr>
        <w:t>燃料电池汽车</w:t>
      </w:r>
      <w:r>
        <w:rPr>
          <w:rFonts w:ascii="Times New Roman" w:hAnsi="Times New Roman" w:cs="Times New Roman"/>
        </w:rPr>
        <w:t xml:space="preserve"> </w:t>
      </w:r>
      <w:r>
        <w:rPr>
          <w:rFonts w:ascii="Times New Roman" w:hAnsi="Times New Roman" w:cs="Times New Roman"/>
        </w:rPr>
        <w:t>回质。</w:t>
      </w:r>
    </w:p>
    <w:p w:rsidR="001779E8" w:rsidRDefault="001779E8" w:rsidP="001779E8">
      <w:pPr>
        <w:rPr>
          <w:rFonts w:ascii="Times New Roman" w:hAnsi="Times New Roman" w:cs="Times New Roman"/>
        </w:rPr>
      </w:pPr>
    </w:p>
    <w:p w:rsidR="001779E8" w:rsidRDefault="001779E8" w:rsidP="001779E8">
      <w:pPr>
        <w:jc w:val="center"/>
        <w:rPr>
          <w:rFonts w:ascii="Times New Roman" w:hAnsi="Times New Roman" w:cs="Times New Roman"/>
          <w:b/>
          <w:sz w:val="24"/>
        </w:rPr>
      </w:pPr>
      <w:r>
        <w:rPr>
          <w:rFonts w:ascii="Times New Roman" w:hAnsi="Times New Roman" w:cs="Times New Roman"/>
          <w:b/>
          <w:sz w:val="24"/>
        </w:rPr>
        <w:t xml:space="preserve">Effects of Mass Recovery to System performances on the Adsorption Air -conditioning Droved by Fuel Cell Vehicle Waste Heat  </w:t>
      </w:r>
    </w:p>
    <w:p w:rsidR="001779E8" w:rsidRDefault="001779E8" w:rsidP="001779E8">
      <w:pPr>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p w:rsidR="001779E8" w:rsidRDefault="001779E8" w:rsidP="001779E8">
      <w:pPr>
        <w:snapToGrid w:val="0"/>
        <w:jc w:val="center"/>
        <w:rPr>
          <w:rFonts w:ascii="Times New Roman" w:hAnsi="Times New Roman" w:cs="Times New Roman"/>
          <w:sz w:val="18"/>
          <w:szCs w:val="18"/>
        </w:rPr>
      </w:pPr>
      <w:r>
        <w:rPr>
          <w:rFonts w:ascii="Times New Roman" w:hAnsi="Times New Roman" w:cs="Times New Roman"/>
          <w:sz w:val="18"/>
          <w:szCs w:val="18"/>
        </w:rPr>
        <w:t xml:space="preserve"> Huang ××    Chen××</w:t>
      </w:r>
    </w:p>
    <w:p w:rsidR="001779E8" w:rsidRDefault="001779E8" w:rsidP="001779E8">
      <w:pPr>
        <w:snapToGrid w:val="0"/>
        <w:jc w:val="center"/>
        <w:rPr>
          <w:rFonts w:ascii="Times New Roman" w:hAnsi="Times New Roman" w:cs="Times New Roman"/>
          <w:sz w:val="18"/>
          <w:szCs w:val="18"/>
        </w:rPr>
      </w:pPr>
    </w:p>
    <w:p w:rsidR="001779E8" w:rsidRDefault="001779E8" w:rsidP="001779E8">
      <w:pPr>
        <w:rPr>
          <w:rFonts w:ascii="Times New Roman" w:hAnsi="Times New Roman" w:cs="Times New Roman"/>
        </w:rPr>
      </w:pPr>
      <w:r>
        <w:rPr>
          <w:rFonts w:ascii="Times New Roman" w:hAnsi="Times New Roman" w:cs="Times New Roman"/>
          <w:b/>
        </w:rPr>
        <w:t>Abstract:</w:t>
      </w:r>
      <w:r>
        <w:rPr>
          <w:rFonts w:ascii="Times New Roman" w:hAnsi="Times New Roman" w:cs="Times New Roman"/>
        </w:rPr>
        <w:t xml:space="preserve">  A fuel cell vehicle air-conditioning system which is driven by waste heat employs activated carbon-methanol as refrigerant.…….</w:t>
      </w:r>
    </w:p>
    <w:p w:rsidR="001779E8" w:rsidRDefault="001779E8" w:rsidP="001779E8">
      <w:pPr>
        <w:rPr>
          <w:rFonts w:ascii="Times New Roman" w:hAnsi="Times New Roman" w:cs="Times New Roman"/>
        </w:rPr>
      </w:pPr>
      <w:r>
        <w:rPr>
          <w:rFonts w:ascii="Times New Roman" w:hAnsi="Times New Roman" w:cs="Times New Roman"/>
          <w:b/>
        </w:rPr>
        <w:t>Keywords:</w:t>
      </w:r>
      <w:r>
        <w:rPr>
          <w:rFonts w:ascii="Times New Roman" w:hAnsi="Times New Roman" w:cs="Times New Roman"/>
        </w:rPr>
        <w:t xml:space="preserve"> Air-</w:t>
      </w:r>
      <w:proofErr w:type="gramStart"/>
      <w:r>
        <w:rPr>
          <w:rFonts w:ascii="Times New Roman" w:hAnsi="Times New Roman" w:cs="Times New Roman"/>
        </w:rPr>
        <w:t>conditioning  Adsorption</w:t>
      </w:r>
      <w:proofErr w:type="gramEnd"/>
      <w:r>
        <w:rPr>
          <w:rFonts w:ascii="Times New Roman" w:hAnsi="Times New Roman" w:cs="Times New Roman"/>
        </w:rPr>
        <w:t xml:space="preserve"> refrigeration  Fuel cell vehicle  Mass recovery</w:t>
      </w:r>
    </w:p>
    <w:p w:rsidR="001779E8" w:rsidRDefault="001779E8" w:rsidP="001779E8">
      <w:pPr>
        <w:rPr>
          <w:rFonts w:ascii="Times New Roman" w:hAnsi="Times New Roman" w:cs="Times New Roman"/>
          <w:b/>
        </w:rPr>
      </w:pPr>
    </w:p>
    <w:p w:rsidR="001779E8" w:rsidRDefault="001779E8" w:rsidP="001779E8">
      <w:pPr>
        <w:snapToGrid w:val="0"/>
        <w:outlineLvl w:val="0"/>
        <w:rPr>
          <w:rFonts w:ascii="Times New Roman" w:eastAsia="黑体" w:hAnsi="Times New Roman" w:cs="Times New Roman"/>
          <w:sz w:val="28"/>
          <w:szCs w:val="28"/>
        </w:rPr>
      </w:pPr>
      <w:r>
        <w:rPr>
          <w:rFonts w:ascii="Times New Roman" w:eastAsia="黑体" w:hAnsi="Times New Roman" w:cs="Times New Roman"/>
          <w:sz w:val="28"/>
          <w:szCs w:val="28"/>
        </w:rPr>
        <w:t xml:space="preserve">1  </w:t>
      </w:r>
      <w:r>
        <w:rPr>
          <w:rFonts w:ascii="Times New Roman" w:eastAsia="黑体" w:hAnsi="Times New Roman" w:cs="Times New Roman"/>
          <w:sz w:val="28"/>
          <w:szCs w:val="28"/>
        </w:rPr>
        <w:t>前言</w:t>
      </w:r>
    </w:p>
    <w:p w:rsidR="001779E8" w:rsidRDefault="001779E8" w:rsidP="001779E8">
      <w:pPr>
        <w:autoSpaceDE w:val="0"/>
        <w:autoSpaceDN w:val="0"/>
        <w:adjustRightInd w:val="0"/>
        <w:snapToGrid w:val="0"/>
        <w:ind w:firstLineChars="200" w:firstLine="420"/>
        <w:jc w:val="left"/>
        <w:rPr>
          <w:rFonts w:ascii="Times New Roman" w:hAnsi="Times New Roman" w:cs="Times New Roman"/>
        </w:rPr>
      </w:pPr>
      <w:r>
        <w:rPr>
          <w:rFonts w:ascii="Times New Roman" w:hAnsi="Times New Roman" w:cs="Times New Roman"/>
        </w:rPr>
        <w:t>燃料电池汽车是一种采用节能、环保新技术的汽车，</w:t>
      </w:r>
      <w:r>
        <w:rPr>
          <w:rFonts w:ascii="Times New Roman" w:hAnsi="Times New Roman" w:cs="Times New Roman"/>
        </w:rPr>
        <w:t>……</w:t>
      </w:r>
      <w:r>
        <w:rPr>
          <w:rFonts w:ascii="Times New Roman" w:hAnsi="Times New Roman" w:cs="Times New Roman"/>
        </w:rPr>
        <w:t>对回质过程进行了分析，</w:t>
      </w:r>
      <w:r>
        <w:rPr>
          <w:rFonts w:ascii="Times New Roman" w:hAnsi="Times New Roman" w:cs="Times New Roman"/>
        </w:rPr>
        <w:t>……</w:t>
      </w:r>
    </w:p>
    <w:p w:rsidR="001779E8" w:rsidRDefault="001779E8" w:rsidP="001779E8">
      <w:pPr>
        <w:snapToGrid w:val="0"/>
        <w:outlineLvl w:val="0"/>
        <w:rPr>
          <w:rFonts w:ascii="Times New Roman" w:eastAsia="黑体" w:hAnsi="Times New Roman" w:cs="Times New Roman"/>
          <w:sz w:val="28"/>
          <w:szCs w:val="28"/>
        </w:rPr>
      </w:pPr>
      <w:r>
        <w:rPr>
          <w:rFonts w:ascii="Times New Roman" w:eastAsia="黑体" w:hAnsi="Times New Roman" w:cs="Times New Roman"/>
          <w:sz w:val="28"/>
          <w:szCs w:val="28"/>
        </w:rPr>
        <w:t xml:space="preserve">2  </w:t>
      </w:r>
      <w:r>
        <w:rPr>
          <w:rFonts w:ascii="Times New Roman" w:eastAsia="黑体" w:hAnsi="Times New Roman" w:cs="Times New Roman"/>
          <w:sz w:val="28"/>
          <w:szCs w:val="28"/>
        </w:rPr>
        <w:t>物理及数学模型</w:t>
      </w:r>
    </w:p>
    <w:p w:rsidR="001779E8" w:rsidRDefault="001779E8" w:rsidP="001779E8">
      <w:pPr>
        <w:autoSpaceDE w:val="0"/>
        <w:autoSpaceDN w:val="0"/>
        <w:adjustRightInd w:val="0"/>
        <w:snapToGrid w:val="0"/>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图</w:t>
      </w:r>
      <w:r>
        <w:rPr>
          <w:rFonts w:ascii="Times New Roman" w:hAnsi="Times New Roman" w:cs="Times New Roman"/>
        </w:rPr>
        <w:t>1</w:t>
      </w:r>
      <w:r>
        <w:rPr>
          <w:rFonts w:ascii="Times New Roman" w:hAnsi="Times New Roman" w:cs="Times New Roman"/>
        </w:rPr>
        <w:t>所示为燃料电池汽车余热驱动的吸附式空调系统。</w:t>
      </w:r>
      <w:r>
        <w:rPr>
          <w:rFonts w:ascii="Times New Roman" w:hAnsi="Times New Roman" w:cs="Times New Roman"/>
        </w:rPr>
        <w:t>……</w:t>
      </w:r>
      <w:r>
        <w:rPr>
          <w:rFonts w:ascii="Times New Roman" w:hAnsi="Times New Roman" w:cs="Times New Roman"/>
        </w:rPr>
        <w:t>回质循环的原理如图</w:t>
      </w:r>
      <w:r>
        <w:rPr>
          <w:rFonts w:ascii="Times New Roman" w:hAnsi="Times New Roman" w:cs="Times New Roman"/>
        </w:rPr>
        <w:t>2</w:t>
      </w:r>
      <w:r>
        <w:rPr>
          <w:rFonts w:ascii="Times New Roman" w:hAnsi="Times New Roman" w:cs="Times New Roman"/>
        </w:rPr>
        <w:t>所示。</w:t>
      </w:r>
    </w:p>
    <w:p w:rsidR="001779E8" w:rsidRDefault="001779E8" w:rsidP="001779E8">
      <w:pPr>
        <w:autoSpaceDE w:val="0"/>
        <w:autoSpaceDN w:val="0"/>
        <w:adjustRightInd w:val="0"/>
        <w:spacing w:line="300" w:lineRule="auto"/>
        <w:ind w:firstLineChars="200" w:firstLine="420"/>
        <w:jc w:val="left"/>
        <w:rPr>
          <w:rFonts w:ascii="Times New Roman" w:hAnsi="Times New Roman" w:cs="Times New Roman"/>
        </w:rPr>
      </w:pPr>
    </w:p>
    <w:p w:rsidR="001779E8" w:rsidRDefault="000B4EA8" w:rsidP="001779E8">
      <w:pPr>
        <w:rPr>
          <w:rFonts w:ascii="Times New Roman" w:hAnsi="Times New Roman" w:cs="Times New Roman"/>
        </w:rPr>
      </w:pPr>
      <w:r>
        <w:rPr>
          <w:rFonts w:ascii="Times New Roman" w:hAnsi="Times New Roman" w:cs="Times New Roman"/>
          <w:noProof/>
        </w:rPr>
        <w:object w:dxaOrig="3928" w:dyaOrig="2454" w14:anchorId="783F8AE8">
          <v:shape id="_x0000_i1027" type="#_x0000_t75" alt="" style="width:196.15pt;height:122.1pt;mso-width-percent:0;mso-height-percent:0;mso-width-percent:0;mso-height-percent:0" o:ole="">
            <v:imagedata r:id="rId7" o:title="" croptop="6864f" cropbottom="14461f" cropleft="11377f" cropright="12918f"/>
          </v:shape>
          <o:OLEObject Type="Embed" ProgID="AutoCAD.Drawing.16" ShapeID="_x0000_i1027" DrawAspect="Content" ObjectID="_1585155790" r:id="rId8"/>
        </w:object>
      </w:r>
      <w:r w:rsidR="001779E8">
        <w:rPr>
          <w:rFonts w:ascii="Times New Roman" w:hAnsi="Times New Roman" w:cs="Times New Roman"/>
        </w:rPr>
        <w:t xml:space="preserve">        </w:t>
      </w:r>
      <w:r>
        <w:rPr>
          <w:rFonts w:ascii="Times New Roman" w:hAnsi="Times New Roman" w:cs="Times New Roman"/>
          <w:noProof/>
        </w:rPr>
        <w:object w:dxaOrig="3491" w:dyaOrig="2684" w14:anchorId="5C3A0AA7">
          <v:shape id="_x0000_i1026" type="#_x0000_t75" alt="" style="width:174.25pt;height:133.55pt;mso-width-percent:0;mso-height-percent:0;mso-width-percent:0;mso-height-percent:0" o:ole="" fillcolor="#3cc">
            <v:imagedata r:id="rId9" o:title="" croptop="9308f" cropbottom="6145f" cropleft="23181f" cropright="12736f"/>
          </v:shape>
          <o:OLEObject Type="Embed" ProgID="AutoCAD.Drawing.16" ShapeID="_x0000_i1026" DrawAspect="Content" ObjectID="_1585155791" r:id="rId10"/>
        </w:object>
      </w:r>
    </w:p>
    <w:p w:rsidR="001779E8" w:rsidRDefault="001779E8" w:rsidP="001779E8">
      <w:pPr>
        <w:ind w:firstLineChars="400" w:firstLine="720"/>
        <w:rPr>
          <w:rFonts w:ascii="Times New Roman" w:eastAsia="黑体" w:hAnsi="Times New Roman" w:cs="Times New Roman"/>
          <w:sz w:val="18"/>
          <w:szCs w:val="18"/>
        </w:rPr>
      </w:pPr>
      <w:r>
        <w:rPr>
          <w:rFonts w:ascii="Times New Roman" w:eastAsia="黑体" w:hAnsi="Times New Roman" w:cs="Times New Roman"/>
          <w:sz w:val="18"/>
          <w:szCs w:val="18"/>
        </w:rPr>
        <w:lastRenderedPageBreak/>
        <w:t>图</w:t>
      </w:r>
      <w:r>
        <w:rPr>
          <w:rFonts w:ascii="Times New Roman" w:eastAsia="黑体" w:hAnsi="Times New Roman" w:cs="Times New Roman"/>
          <w:sz w:val="18"/>
          <w:szCs w:val="18"/>
        </w:rPr>
        <w:t xml:space="preserve">1 </w:t>
      </w:r>
      <w:r>
        <w:rPr>
          <w:rFonts w:ascii="Times New Roman" w:eastAsia="黑体" w:hAnsi="Times New Roman" w:cs="Times New Roman"/>
          <w:sz w:val="18"/>
          <w:szCs w:val="18"/>
        </w:rPr>
        <w:t>采用回质循环的吸附式空调系统图</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图</w:t>
      </w:r>
      <w:r>
        <w:rPr>
          <w:rFonts w:ascii="Times New Roman" w:eastAsia="黑体" w:hAnsi="Times New Roman" w:cs="Times New Roman"/>
          <w:sz w:val="18"/>
          <w:szCs w:val="18"/>
        </w:rPr>
        <w:t xml:space="preserve">2 </w:t>
      </w:r>
      <w:r>
        <w:rPr>
          <w:rFonts w:ascii="Times New Roman" w:eastAsia="黑体" w:hAnsi="Times New Roman" w:cs="Times New Roman"/>
          <w:sz w:val="18"/>
          <w:szCs w:val="18"/>
        </w:rPr>
        <w:t>回质循环原理图</w:t>
      </w:r>
    </w:p>
    <w:p w:rsidR="001779E8" w:rsidRDefault="001779E8" w:rsidP="001779E8">
      <w:pPr>
        <w:autoSpaceDE w:val="0"/>
        <w:autoSpaceDN w:val="0"/>
        <w:adjustRightInd w:val="0"/>
        <w:spacing w:line="300" w:lineRule="auto"/>
        <w:jc w:val="left"/>
        <w:rPr>
          <w:rFonts w:ascii="Times New Roman" w:hAnsi="Times New Roman" w:cs="Times New Roman"/>
        </w:rPr>
      </w:pPr>
    </w:p>
    <w:p w:rsidR="001779E8" w:rsidRDefault="001779E8" w:rsidP="001779E8">
      <w:pPr>
        <w:autoSpaceDE w:val="0"/>
        <w:autoSpaceDN w:val="0"/>
        <w:adjustRightInd w:val="0"/>
        <w:spacing w:line="300" w:lineRule="auto"/>
        <w:ind w:firstLineChars="200" w:firstLine="420"/>
        <w:jc w:val="left"/>
        <w:rPr>
          <w:rFonts w:ascii="Times New Roman" w:hAnsi="Times New Roman" w:cs="Times New Roman"/>
        </w:rPr>
      </w:pPr>
      <w:r>
        <w:rPr>
          <w:rFonts w:ascii="Times New Roman" w:hAnsi="Times New Roman" w:cs="Times New Roman"/>
        </w:rPr>
        <w:t>回质过程中，根据质量守恒定律，忽略回质管道中滞留的制冷剂，有：</w:t>
      </w:r>
    </w:p>
    <w:p w:rsidR="001779E8" w:rsidRDefault="000B4EA8" w:rsidP="001779E8">
      <w:pPr>
        <w:spacing w:line="300" w:lineRule="auto"/>
        <w:ind w:firstLineChars="1000" w:firstLine="2100"/>
        <w:jc w:val="center"/>
        <w:rPr>
          <w:rFonts w:ascii="Times New Roman" w:hAnsi="Times New Roman" w:cs="Times New Roman"/>
        </w:rPr>
      </w:pPr>
      <w:r>
        <w:rPr>
          <w:rFonts w:ascii="Times New Roman" w:hAnsi="Times New Roman" w:cs="Times New Roman"/>
          <w:noProof/>
          <w:position w:val="-14"/>
        </w:rPr>
        <w:object w:dxaOrig="2004" w:dyaOrig="380" w14:anchorId="4F502FD2">
          <v:shape id="_x0000_i1025" type="#_x0000_t75" alt="" style="width:100.15pt;height:18.8pt;mso-width-percent:0;mso-height-percent:0;mso-width-percent:0;mso-height-percent:0" o:ole="">
            <v:imagedata r:id="rId11" o:title=""/>
          </v:shape>
          <o:OLEObject Type="Embed" ProgID="Equation.3" ShapeID="_x0000_i1025" DrawAspect="Content" ObjectID="_1585155792" r:id="rId12"/>
        </w:object>
      </w:r>
      <w:r w:rsidR="001779E8">
        <w:rPr>
          <w:rFonts w:ascii="Times New Roman" w:hAnsi="Times New Roman" w:cs="Times New Roman"/>
        </w:rPr>
        <w:t xml:space="preserve">          </w:t>
      </w:r>
      <w:r w:rsidR="001779E8">
        <w:rPr>
          <w:rFonts w:ascii="Times New Roman" w:hAnsi="Times New Roman" w:cs="Times New Roman"/>
        </w:rPr>
        <w:tab/>
      </w:r>
      <w:r w:rsidR="001779E8">
        <w:rPr>
          <w:rFonts w:ascii="Times New Roman" w:hAnsi="Times New Roman" w:cs="Times New Roman"/>
        </w:rPr>
        <w:tab/>
      </w:r>
      <w:r w:rsidR="001779E8">
        <w:rPr>
          <w:rFonts w:ascii="Times New Roman" w:hAnsi="Times New Roman" w:cs="Times New Roman"/>
        </w:rPr>
        <w:tab/>
      </w:r>
      <w:r w:rsidR="001779E8">
        <w:rPr>
          <w:rFonts w:ascii="Times New Roman" w:hAnsi="Times New Roman" w:cs="Times New Roman"/>
        </w:rPr>
        <w:tab/>
      </w:r>
      <w:r w:rsidR="001779E8">
        <w:rPr>
          <w:rFonts w:ascii="Times New Roman" w:hAnsi="Times New Roman" w:cs="Times New Roman"/>
        </w:rPr>
        <w:tab/>
      </w:r>
      <w:r w:rsidR="001779E8">
        <w:rPr>
          <w:rFonts w:ascii="Times New Roman" w:hAnsi="Times New Roman" w:cs="Times New Roman"/>
        </w:rPr>
        <w:tab/>
        <w:t xml:space="preserve">   </w:t>
      </w:r>
      <w:r w:rsidR="001779E8">
        <w:rPr>
          <w:rFonts w:ascii="Times New Roman" w:hAnsi="Times New Roman" w:cs="Times New Roman"/>
        </w:rPr>
        <w:t>（</w:t>
      </w:r>
      <w:r w:rsidR="001779E8">
        <w:rPr>
          <w:rFonts w:ascii="Times New Roman" w:hAnsi="Times New Roman" w:cs="Times New Roman"/>
        </w:rPr>
        <w:t>1</w:t>
      </w:r>
      <w:r w:rsidR="001779E8">
        <w:rPr>
          <w:rFonts w:ascii="Times New Roman" w:hAnsi="Times New Roman" w:cs="Times New Roman"/>
        </w:rPr>
        <w:t>）</w:t>
      </w:r>
    </w:p>
    <w:p w:rsidR="001779E8" w:rsidRDefault="001779E8" w:rsidP="001779E8">
      <w:pPr>
        <w:autoSpaceDE w:val="0"/>
        <w:autoSpaceDN w:val="0"/>
        <w:adjustRightInd w:val="0"/>
        <w:spacing w:line="300" w:lineRule="auto"/>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各中工质对的</w:t>
      </w:r>
      <w:r>
        <w:rPr>
          <w:rFonts w:ascii="Times New Roman" w:hAnsi="Times New Roman" w:cs="Times New Roman"/>
        </w:rPr>
        <w:t>D-A</w:t>
      </w:r>
      <w:r>
        <w:rPr>
          <w:rFonts w:ascii="Times New Roman" w:hAnsi="Times New Roman" w:cs="Times New Roman"/>
        </w:rPr>
        <w:t>方程参数具体见表</w:t>
      </w:r>
      <w:r>
        <w:rPr>
          <w:rFonts w:ascii="Times New Roman" w:hAnsi="Times New Roman" w:cs="Times New Roman"/>
        </w:rPr>
        <w:t>1</w:t>
      </w:r>
      <w:r>
        <w:rPr>
          <w:rFonts w:ascii="Times New Roman" w:hAnsi="Times New Roman" w:cs="Times New Roman"/>
        </w:rPr>
        <w:t>。</w:t>
      </w:r>
    </w:p>
    <w:p w:rsidR="001779E8" w:rsidRDefault="001779E8" w:rsidP="001779E8">
      <w:pPr>
        <w:ind w:firstLineChars="200" w:firstLine="360"/>
        <w:jc w:val="center"/>
        <w:rPr>
          <w:rFonts w:ascii="Times New Roman" w:eastAsia="黑体" w:hAnsi="Times New Roman" w:cs="Times New Roman"/>
          <w:sz w:val="18"/>
          <w:szCs w:val="18"/>
        </w:rPr>
      </w:pPr>
      <w:r>
        <w:rPr>
          <w:rFonts w:ascii="Times New Roman" w:eastAsia="黑体" w:hAnsi="Times New Roman" w:cs="Times New Roman"/>
          <w:sz w:val="18"/>
          <w:szCs w:val="18"/>
        </w:rPr>
        <w:t>表</w:t>
      </w:r>
      <w:r>
        <w:rPr>
          <w:rFonts w:ascii="Times New Roman" w:eastAsia="黑体" w:hAnsi="Times New Roman" w:cs="Times New Roman"/>
          <w:sz w:val="18"/>
          <w:szCs w:val="18"/>
        </w:rPr>
        <w:t xml:space="preserve">1 </w:t>
      </w:r>
      <w:r>
        <w:rPr>
          <w:rFonts w:ascii="Times New Roman" w:eastAsia="黑体" w:hAnsi="Times New Roman" w:cs="Times New Roman"/>
          <w:sz w:val="18"/>
          <w:szCs w:val="18"/>
        </w:rPr>
        <w:t>计算中几种工质对的</w:t>
      </w:r>
      <w:r>
        <w:rPr>
          <w:rFonts w:ascii="Times New Roman" w:eastAsia="黑体" w:hAnsi="Times New Roman" w:cs="Times New Roman"/>
          <w:sz w:val="18"/>
          <w:szCs w:val="18"/>
        </w:rPr>
        <w:t>D-A</w:t>
      </w:r>
      <w:r>
        <w:rPr>
          <w:rFonts w:ascii="Times New Roman" w:eastAsia="黑体" w:hAnsi="Times New Roman" w:cs="Times New Roman"/>
          <w:sz w:val="18"/>
          <w:szCs w:val="18"/>
        </w:rPr>
        <w:t>方程系数</w:t>
      </w:r>
    </w:p>
    <w:tbl>
      <w:tblPr>
        <w:tblW w:w="4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844"/>
        <w:gridCol w:w="854"/>
        <w:gridCol w:w="730"/>
      </w:tblGrid>
      <w:tr w:rsidR="001779E8" w:rsidTr="00923F74">
        <w:trPr>
          <w:jc w:val="center"/>
        </w:trPr>
        <w:tc>
          <w:tcPr>
            <w:tcW w:w="2186"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工质对</w:t>
            </w:r>
          </w:p>
        </w:tc>
        <w:tc>
          <w:tcPr>
            <w:tcW w:w="844"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i/>
                <w:iCs/>
                <w:sz w:val="18"/>
                <w:szCs w:val="18"/>
              </w:rPr>
              <w:t>X</w:t>
            </w:r>
            <w:r>
              <w:rPr>
                <w:rFonts w:ascii="Times New Roman" w:hAnsi="Times New Roman" w:cs="Times New Roman"/>
                <w:i/>
                <w:iCs/>
                <w:sz w:val="18"/>
                <w:szCs w:val="18"/>
                <w:vertAlign w:val="subscript"/>
              </w:rPr>
              <w:t>0</w:t>
            </w:r>
          </w:p>
        </w:tc>
        <w:tc>
          <w:tcPr>
            <w:tcW w:w="854"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i/>
                <w:iCs/>
                <w:sz w:val="18"/>
                <w:szCs w:val="18"/>
              </w:rPr>
              <w:t>K</w:t>
            </w:r>
          </w:p>
        </w:tc>
        <w:tc>
          <w:tcPr>
            <w:tcW w:w="730"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i/>
                <w:iCs/>
                <w:sz w:val="18"/>
                <w:szCs w:val="18"/>
              </w:rPr>
              <w:t>n</w:t>
            </w:r>
          </w:p>
        </w:tc>
      </w:tr>
      <w:tr w:rsidR="001779E8" w:rsidTr="00923F74">
        <w:trPr>
          <w:jc w:val="center"/>
        </w:trPr>
        <w:tc>
          <w:tcPr>
            <w:tcW w:w="2186"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YKAC</w:t>
            </w:r>
            <w:r>
              <w:rPr>
                <w:rFonts w:ascii="Times New Roman" w:hAnsi="Times New Roman" w:cs="Times New Roman"/>
                <w:sz w:val="18"/>
                <w:szCs w:val="18"/>
              </w:rPr>
              <w:t>活性炭－甲醇</w:t>
            </w:r>
          </w:p>
        </w:tc>
        <w:tc>
          <w:tcPr>
            <w:tcW w:w="844"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0.284</w:t>
            </w:r>
          </w:p>
        </w:tc>
        <w:tc>
          <w:tcPr>
            <w:tcW w:w="854"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10.21</w:t>
            </w:r>
          </w:p>
        </w:tc>
        <w:tc>
          <w:tcPr>
            <w:tcW w:w="730"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1.39</w:t>
            </w:r>
          </w:p>
        </w:tc>
      </w:tr>
      <w:tr w:rsidR="001779E8" w:rsidTr="00923F74">
        <w:trPr>
          <w:jc w:val="center"/>
        </w:trPr>
        <w:tc>
          <w:tcPr>
            <w:tcW w:w="2186"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ACF0</w:t>
            </w:r>
            <w:r>
              <w:rPr>
                <w:rFonts w:ascii="Times New Roman" w:hAnsi="Times New Roman" w:cs="Times New Roman"/>
                <w:sz w:val="18"/>
                <w:szCs w:val="18"/>
              </w:rPr>
              <w:t>活性炭－甲醇</w:t>
            </w:r>
          </w:p>
        </w:tc>
        <w:tc>
          <w:tcPr>
            <w:tcW w:w="844"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0.400</w:t>
            </w:r>
          </w:p>
        </w:tc>
        <w:tc>
          <w:tcPr>
            <w:tcW w:w="854"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17.19</w:t>
            </w:r>
          </w:p>
        </w:tc>
        <w:tc>
          <w:tcPr>
            <w:tcW w:w="730"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1.66</w:t>
            </w:r>
          </w:p>
        </w:tc>
      </w:tr>
      <w:tr w:rsidR="001779E8" w:rsidTr="00923F74">
        <w:trPr>
          <w:trHeight w:val="267"/>
          <w:jc w:val="center"/>
        </w:trPr>
        <w:tc>
          <w:tcPr>
            <w:tcW w:w="2186"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ACF1</w:t>
            </w:r>
            <w:r>
              <w:rPr>
                <w:rFonts w:ascii="Times New Roman" w:hAnsi="Times New Roman" w:cs="Times New Roman"/>
                <w:sz w:val="18"/>
                <w:szCs w:val="18"/>
              </w:rPr>
              <w:t>活性炭－甲醇</w:t>
            </w:r>
          </w:p>
        </w:tc>
        <w:tc>
          <w:tcPr>
            <w:tcW w:w="844"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0.682</w:t>
            </w:r>
          </w:p>
        </w:tc>
        <w:tc>
          <w:tcPr>
            <w:tcW w:w="854"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10.84</w:t>
            </w:r>
          </w:p>
        </w:tc>
        <w:tc>
          <w:tcPr>
            <w:tcW w:w="730" w:type="dxa"/>
          </w:tcPr>
          <w:p w:rsidR="001779E8" w:rsidRDefault="001779E8" w:rsidP="00923F74">
            <w:pPr>
              <w:jc w:val="center"/>
              <w:rPr>
                <w:rFonts w:ascii="Times New Roman" w:hAnsi="Times New Roman" w:cs="Times New Roman"/>
                <w:sz w:val="18"/>
                <w:szCs w:val="18"/>
              </w:rPr>
            </w:pPr>
            <w:r>
              <w:rPr>
                <w:rFonts w:ascii="Times New Roman" w:hAnsi="Times New Roman" w:cs="Times New Roman"/>
                <w:sz w:val="18"/>
                <w:szCs w:val="18"/>
              </w:rPr>
              <w:t>1.21</w:t>
            </w:r>
          </w:p>
        </w:tc>
      </w:tr>
    </w:tbl>
    <w:p w:rsidR="001779E8" w:rsidRDefault="001779E8" w:rsidP="001779E8">
      <w:pPr>
        <w:spacing w:line="300" w:lineRule="auto"/>
        <w:rPr>
          <w:rFonts w:ascii="Times New Roman" w:eastAsia="黑体" w:hAnsi="Times New Roman" w:cs="Times New Roman"/>
        </w:rPr>
      </w:pPr>
      <w:r>
        <w:rPr>
          <w:rFonts w:ascii="Times New Roman" w:eastAsia="黑体" w:hAnsi="Times New Roman" w:cs="Times New Roman"/>
        </w:rPr>
        <w:t>参考文献：</w:t>
      </w:r>
    </w:p>
    <w:p w:rsidR="001779E8" w:rsidRDefault="001779E8" w:rsidP="001779E8">
      <w:pPr>
        <w:spacing w:line="300" w:lineRule="auto"/>
        <w:ind w:left="270" w:hangingChars="150" w:hanging="270"/>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王如竹，戴巍</w:t>
      </w:r>
      <w:r>
        <w:rPr>
          <w:rFonts w:ascii="Times New Roman" w:hAnsi="Times New Roman" w:cs="Times New Roman"/>
          <w:sz w:val="18"/>
          <w:szCs w:val="18"/>
        </w:rPr>
        <w:t>.</w:t>
      </w:r>
      <w:r>
        <w:rPr>
          <w:rFonts w:ascii="Times New Roman" w:hAnsi="Times New Roman" w:cs="Times New Roman"/>
          <w:sz w:val="18"/>
          <w:szCs w:val="18"/>
        </w:rPr>
        <w:t>国产活性炭</w:t>
      </w:r>
      <w:r>
        <w:rPr>
          <w:rFonts w:ascii="Times New Roman" w:hAnsi="Times New Roman" w:cs="Times New Roman"/>
          <w:sz w:val="18"/>
          <w:szCs w:val="18"/>
        </w:rPr>
        <w:t>-</w:t>
      </w:r>
      <w:r>
        <w:rPr>
          <w:rFonts w:ascii="Times New Roman" w:hAnsi="Times New Roman" w:cs="Times New Roman"/>
          <w:sz w:val="18"/>
          <w:szCs w:val="18"/>
        </w:rPr>
        <w:t>甲醇吸附式制冷性能研究</w:t>
      </w:r>
      <w:r>
        <w:rPr>
          <w:rFonts w:ascii="Times New Roman" w:hAnsi="Times New Roman" w:cs="Times New Roman"/>
          <w:sz w:val="18"/>
          <w:szCs w:val="18"/>
        </w:rPr>
        <w:t>[J].</w:t>
      </w:r>
      <w:r>
        <w:rPr>
          <w:rFonts w:ascii="Times New Roman" w:hAnsi="Times New Roman" w:cs="Times New Roman"/>
          <w:sz w:val="18"/>
          <w:szCs w:val="18"/>
        </w:rPr>
        <w:t>太阳能学报，</w:t>
      </w:r>
      <w:r>
        <w:rPr>
          <w:rFonts w:ascii="Times New Roman" w:hAnsi="Times New Roman" w:cs="Times New Roman"/>
          <w:sz w:val="18"/>
          <w:szCs w:val="18"/>
        </w:rPr>
        <w:t>1995</w:t>
      </w:r>
      <w:r>
        <w:rPr>
          <w:rFonts w:ascii="Times New Roman" w:hAnsi="Times New Roman" w:cs="Times New Roman"/>
          <w:sz w:val="18"/>
          <w:szCs w:val="18"/>
        </w:rPr>
        <w:t>，</w:t>
      </w:r>
      <w:r>
        <w:rPr>
          <w:rFonts w:ascii="Times New Roman" w:hAnsi="Times New Roman" w:cs="Times New Roman"/>
          <w:sz w:val="18"/>
          <w:szCs w:val="18"/>
        </w:rPr>
        <w:t>16</w:t>
      </w: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w:t>
      </w:r>
      <w:r>
        <w:rPr>
          <w:rFonts w:ascii="Times New Roman" w:hAnsi="Times New Roman" w:cs="Times New Roman"/>
          <w:sz w:val="18"/>
          <w:szCs w:val="18"/>
        </w:rPr>
        <w:t xml:space="preserve">155~161 </w:t>
      </w:r>
    </w:p>
    <w:p w:rsidR="001779E8" w:rsidRDefault="001779E8" w:rsidP="001779E8">
      <w:pPr>
        <w:spacing w:line="300" w:lineRule="auto"/>
        <w:ind w:left="270" w:hangingChars="150" w:hanging="270"/>
        <w:rPr>
          <w:rFonts w:ascii="Times New Roman" w:hAnsi="Times New Roman" w:cs="Times New Roman"/>
        </w:rPr>
      </w:pPr>
      <w:r>
        <w:rPr>
          <w:rFonts w:ascii="Times New Roman" w:hAnsi="Times New Roman" w:cs="Times New Roman"/>
          <w:sz w:val="18"/>
          <w:szCs w:val="18"/>
        </w:rPr>
        <w:t xml:space="preserve">[2] </w:t>
      </w:r>
      <w:proofErr w:type="spellStart"/>
      <w:r>
        <w:rPr>
          <w:rFonts w:ascii="Times New Roman" w:hAnsi="Times New Roman" w:cs="Times New Roman"/>
          <w:sz w:val="18"/>
          <w:szCs w:val="18"/>
        </w:rPr>
        <w:t>Szarzynski</w:t>
      </w:r>
      <w:proofErr w:type="spellEnd"/>
      <w:r>
        <w:rPr>
          <w:rFonts w:ascii="Times New Roman" w:hAnsi="Times New Roman" w:cs="Times New Roman"/>
          <w:sz w:val="18"/>
          <w:szCs w:val="18"/>
        </w:rPr>
        <w:t xml:space="preserve"> S, Feng Y, Pons </w:t>
      </w:r>
      <w:proofErr w:type="spellStart"/>
      <w:proofErr w:type="gramStart"/>
      <w:r>
        <w:rPr>
          <w:rFonts w:ascii="Times New Roman" w:hAnsi="Times New Roman" w:cs="Times New Roman"/>
          <w:sz w:val="18"/>
          <w:szCs w:val="18"/>
        </w:rPr>
        <w:t>M.Study</w:t>
      </w:r>
      <w:proofErr w:type="spellEnd"/>
      <w:proofErr w:type="gramEnd"/>
      <w:r>
        <w:rPr>
          <w:rFonts w:ascii="Times New Roman" w:hAnsi="Times New Roman" w:cs="Times New Roman"/>
          <w:sz w:val="18"/>
          <w:szCs w:val="18"/>
        </w:rPr>
        <w:t xml:space="preserve"> of different internal vapor transports for adsorption on cycles with heat regeneration [J]. Int. J. refrig.,1997,20(6):390~401</w:t>
      </w:r>
    </w:p>
    <w:p w:rsidR="001779E8" w:rsidRDefault="001779E8" w:rsidP="001779E8">
      <w:pPr>
        <w:jc w:val="center"/>
        <w:rPr>
          <w:rFonts w:ascii="Times New Roman" w:hAnsi="Times New Roman" w:cs="Times New Roman"/>
          <w:b/>
          <w:sz w:val="30"/>
          <w:szCs w:val="30"/>
        </w:rPr>
      </w:pPr>
    </w:p>
    <w:p w:rsidR="001779E8" w:rsidRDefault="001779E8" w:rsidP="001779E8">
      <w:pPr>
        <w:widowControl/>
        <w:jc w:val="left"/>
        <w:rPr>
          <w:rFonts w:ascii="Times New Roman" w:hAnsi="Times New Roman" w:cs="Times New Roman"/>
          <w:b/>
          <w:sz w:val="30"/>
          <w:szCs w:val="30"/>
        </w:rPr>
      </w:pPr>
      <w:r>
        <w:rPr>
          <w:rFonts w:ascii="Times New Roman" w:hAnsi="Times New Roman" w:cs="Times New Roman"/>
          <w:b/>
          <w:sz w:val="30"/>
          <w:szCs w:val="30"/>
        </w:rPr>
        <w:br w:type="page"/>
      </w:r>
    </w:p>
    <w:p w:rsidR="00F87185" w:rsidRDefault="00F87185"/>
    <w:sectPr w:rsidR="00F87185" w:rsidSect="00BA1A5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EA8" w:rsidRDefault="000B4EA8" w:rsidP="001779E8">
      <w:r>
        <w:separator/>
      </w:r>
    </w:p>
  </w:endnote>
  <w:endnote w:type="continuationSeparator" w:id="0">
    <w:p w:rsidR="000B4EA8" w:rsidRDefault="000B4EA8" w:rsidP="0017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楷体_GB2312">
    <w:altName w:val="楷体"/>
    <w:panose1 w:val="020B0604020202020204"/>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EA8" w:rsidRDefault="000B4EA8" w:rsidP="001779E8">
      <w:r>
        <w:separator/>
      </w:r>
    </w:p>
  </w:footnote>
  <w:footnote w:type="continuationSeparator" w:id="0">
    <w:p w:rsidR="000B4EA8" w:rsidRDefault="000B4EA8" w:rsidP="001779E8">
      <w:r>
        <w:continuationSeparator/>
      </w:r>
    </w:p>
  </w:footnote>
  <w:footnote w:id="1">
    <w:p w:rsidR="001779E8" w:rsidRDefault="001779E8" w:rsidP="001779E8">
      <w:pPr>
        <w:pStyle w:val="a3"/>
      </w:pPr>
      <w:r>
        <w:rPr>
          <w:rFonts w:hint="eastAsia"/>
        </w:rPr>
        <w:t>基金项目：国家重点基础研究发展计划项目</w:t>
      </w:r>
      <w:r>
        <w:rPr>
          <w:rFonts w:hint="eastAsia"/>
        </w:rPr>
        <w:t xml:space="preserve"> (2006CB200303</w:t>
      </w:r>
      <w:r>
        <w:rPr>
          <w:rFonts w:hint="eastAsia"/>
        </w:rPr>
        <w:t>，</w:t>
      </w:r>
      <w:r>
        <w:rPr>
          <w:rFonts w:hint="eastAsia"/>
        </w:rPr>
        <w:t>2006CB2003056)</w:t>
      </w:r>
      <w:r>
        <w:rPr>
          <w:rFonts w:hint="eastAsia"/>
        </w:rPr>
        <w:t>。中文小五宋，英文为</w:t>
      </w:r>
      <w:r>
        <w:rPr>
          <w:rFonts w:hint="eastAsia"/>
        </w:rPr>
        <w:t>Times New Roman.</w:t>
      </w:r>
      <w:r>
        <w:rPr>
          <w:rFonts w:hint="eastAsia"/>
        </w:rPr>
        <w:t>（无基金可不写）</w:t>
      </w:r>
    </w:p>
    <w:p w:rsidR="001779E8" w:rsidRDefault="001779E8" w:rsidP="001779E8">
      <w:pPr>
        <w:pStyle w:val="a3"/>
      </w:pPr>
      <w:r>
        <w:rPr>
          <w:rFonts w:hint="eastAsia"/>
        </w:rPr>
        <w:t>作者简介：黄</w:t>
      </w:r>
      <w:r>
        <w:t>XX(1965-)</w:t>
      </w:r>
      <w:r>
        <w:t>，男，硕士研究生，地址：</w:t>
      </w:r>
      <w:r>
        <w:t>X</w:t>
      </w:r>
      <w:r>
        <w:t>，电话：</w:t>
      </w:r>
      <w:r>
        <w:t>X</w:t>
      </w:r>
      <w:r>
        <w:t>，邮箱</w:t>
      </w:r>
      <w:r>
        <w:t xml:space="preserve">:X. </w:t>
      </w:r>
      <w:r>
        <w:t>中文五宋，英文为</w:t>
      </w:r>
      <w:r>
        <w:t>Times New Roman.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70D"/>
    <w:multiLevelType w:val="multilevel"/>
    <w:tmpl w:val="065B070D"/>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440"/>
        </w:tabs>
        <w:ind w:left="14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E8"/>
    <w:rsid w:val="000B4EA8"/>
    <w:rsid w:val="001779E8"/>
    <w:rsid w:val="00BA1A58"/>
    <w:rsid w:val="00F8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2C55"/>
  <w15:chartTrackingRefBased/>
  <w15:docId w15:val="{DF65A7A9-FC7F-9C4F-943D-2CBD1D7E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9E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qFormat/>
    <w:rsid w:val="001779E8"/>
    <w:pPr>
      <w:snapToGrid w:val="0"/>
      <w:jc w:val="left"/>
    </w:pPr>
    <w:rPr>
      <w:rFonts w:ascii="Times New Roman" w:eastAsia="宋体" w:hAnsi="Times New Roman" w:cs="Times New Roman"/>
      <w:sz w:val="18"/>
      <w:szCs w:val="18"/>
    </w:rPr>
  </w:style>
  <w:style w:type="character" w:customStyle="1" w:styleId="a4">
    <w:name w:val="脚注文本 字符"/>
    <w:basedOn w:val="a0"/>
    <w:link w:val="a3"/>
    <w:semiHidden/>
    <w:rsid w:val="001779E8"/>
    <w:rPr>
      <w:rFonts w:ascii="Times New Roman" w:eastAsia="宋体" w:hAnsi="Times New Roman" w:cs="Times New Roman"/>
      <w:sz w:val="18"/>
      <w:szCs w:val="18"/>
    </w:rPr>
  </w:style>
  <w:style w:type="character" w:styleId="a5">
    <w:name w:val="footnote reference"/>
    <w:basedOn w:val="a0"/>
    <w:semiHidden/>
    <w:qFormat/>
    <w:rsid w:val="001779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2018-04-13T12:15:00Z</dcterms:created>
  <dcterms:modified xsi:type="dcterms:W3CDTF">2018-04-13T12:17:00Z</dcterms:modified>
</cp:coreProperties>
</file>